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33" w:rsidRPr="00B64665" w:rsidRDefault="00EF0033" w:rsidP="00B6466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64665">
        <w:rPr>
          <w:rFonts w:ascii="Times New Roman" w:hAnsi="Times New Roman" w:cs="Times New Roman"/>
          <w:sz w:val="26"/>
          <w:szCs w:val="26"/>
        </w:rPr>
        <w:t>КОМИТЕТ ПО ДЕЛАМ ОБРАЗОВАНИЯ ГОРОДА ЧЕЛЯБИНСКА</w:t>
      </w:r>
    </w:p>
    <w:p w:rsidR="00EF0033" w:rsidRPr="00B64665" w:rsidRDefault="00EF0033" w:rsidP="00B646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4665">
        <w:rPr>
          <w:rFonts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EF0033" w:rsidRPr="00B64665" w:rsidRDefault="00EF0033" w:rsidP="00B646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4665">
        <w:rPr>
          <w:rFonts w:ascii="Times New Roman" w:hAnsi="Times New Roman" w:cs="Times New Roman"/>
          <w:b/>
          <w:sz w:val="26"/>
          <w:szCs w:val="26"/>
        </w:rPr>
        <w:t>«Средняя общеобразовательная школа № 115 г.Челябинска»</w:t>
      </w:r>
    </w:p>
    <w:p w:rsidR="00EF0033" w:rsidRPr="00B64665" w:rsidRDefault="00EF0033" w:rsidP="00B6466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64665">
        <w:rPr>
          <w:rFonts w:ascii="Times New Roman" w:hAnsi="Times New Roman" w:cs="Times New Roman"/>
          <w:b/>
          <w:sz w:val="26"/>
          <w:szCs w:val="26"/>
        </w:rPr>
        <w:t>(МБОУ «СОШ № 115 г.Челябинска»)</w:t>
      </w:r>
    </w:p>
    <w:p w:rsidR="00EF0033" w:rsidRPr="00B64665" w:rsidRDefault="00EF0033" w:rsidP="00B6466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F0033" w:rsidRPr="00B64665" w:rsidRDefault="00EF0033" w:rsidP="00B6466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64665">
        <w:rPr>
          <w:rFonts w:ascii="Times New Roman" w:hAnsi="Times New Roman" w:cs="Times New Roman"/>
          <w:sz w:val="26"/>
          <w:szCs w:val="26"/>
        </w:rPr>
        <w:t>Комсомольский пр., д. 55а, г. Челябинск, 454014</w:t>
      </w:r>
    </w:p>
    <w:p w:rsidR="00EF0033" w:rsidRPr="00B64665" w:rsidRDefault="00EF0033" w:rsidP="00B6466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64665">
        <w:rPr>
          <w:rFonts w:ascii="Times New Roman" w:hAnsi="Times New Roman" w:cs="Times New Roman"/>
          <w:sz w:val="26"/>
          <w:szCs w:val="26"/>
        </w:rPr>
        <w:t>тел./факс (351) 741-04-10,</w:t>
      </w:r>
      <w:r w:rsidRPr="00B6466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64665">
        <w:rPr>
          <w:rFonts w:ascii="Times New Roman" w:hAnsi="Times New Roman" w:cs="Times New Roman"/>
          <w:sz w:val="26"/>
          <w:szCs w:val="26"/>
        </w:rPr>
        <w:t>-</w:t>
      </w:r>
      <w:r w:rsidRPr="00B6466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6466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B64665">
          <w:rPr>
            <w:rFonts w:ascii="Times New Roman" w:hAnsi="Times New Roman" w:cs="Times New Roman"/>
            <w:color w:val="0000FF"/>
            <w:sz w:val="26"/>
            <w:szCs w:val="26"/>
            <w:u w:val="single"/>
            <w:lang w:val="en-US"/>
          </w:rPr>
          <w:t>moull</w:t>
        </w:r>
        <w:r w:rsidRPr="00B6466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115@</w:t>
        </w:r>
        <w:r w:rsidRPr="00B64665">
          <w:rPr>
            <w:rFonts w:ascii="Times New Roman" w:hAnsi="Times New Roman" w:cs="Times New Roman"/>
            <w:color w:val="0000FF"/>
            <w:sz w:val="26"/>
            <w:szCs w:val="26"/>
            <w:u w:val="single"/>
            <w:lang w:val="en-US"/>
          </w:rPr>
          <w:t>mail</w:t>
        </w:r>
        <w:r w:rsidRPr="00B6466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B64665">
          <w:rPr>
            <w:rFonts w:ascii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Pr="00B64665">
        <w:rPr>
          <w:rFonts w:ascii="Times New Roman" w:hAnsi="Times New Roman" w:cs="Times New Roman"/>
          <w:sz w:val="26"/>
          <w:szCs w:val="26"/>
        </w:rPr>
        <w:t xml:space="preserve">, </w:t>
      </w:r>
      <w:r w:rsidRPr="00B64665">
        <w:rPr>
          <w:rFonts w:ascii="Times New Roman" w:hAnsi="Times New Roman" w:cs="Times New Roman"/>
          <w:sz w:val="26"/>
          <w:szCs w:val="26"/>
          <w:lang w:val="en-US"/>
        </w:rPr>
        <w:t>web</w:t>
      </w:r>
      <w:r w:rsidRPr="00B64665">
        <w:rPr>
          <w:rFonts w:ascii="Times New Roman" w:hAnsi="Times New Roman" w:cs="Times New Roman"/>
          <w:sz w:val="26"/>
          <w:szCs w:val="26"/>
        </w:rPr>
        <w:t xml:space="preserve">-сайт: </w:t>
      </w:r>
      <w:r w:rsidRPr="00B64665">
        <w:rPr>
          <w:rFonts w:ascii="Times New Roman" w:hAnsi="Times New Roman" w:cs="Times New Roman"/>
          <w:sz w:val="26"/>
          <w:szCs w:val="26"/>
          <w:u w:val="single"/>
        </w:rPr>
        <w:t>115школа.рф</w:t>
      </w:r>
      <w:bookmarkStart w:id="0" w:name="_GoBack"/>
      <w:bookmarkEnd w:id="0"/>
    </w:p>
    <w:p w:rsidR="00EF0033" w:rsidRPr="00872294" w:rsidRDefault="00EF0033" w:rsidP="00B6466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64665">
        <w:rPr>
          <w:rFonts w:ascii="Times New Roman" w:hAnsi="Times New Roman" w:cs="Times New Roman"/>
          <w:sz w:val="26"/>
          <w:szCs w:val="26"/>
        </w:rPr>
        <w:t>ОКПО 36920733; ОГРН  1027402544839;ИНН/КПП 7448026090</w:t>
      </w:r>
      <w:r w:rsidRPr="00872294">
        <w:rPr>
          <w:rFonts w:ascii="Times New Roman" w:hAnsi="Times New Roman" w:cs="Times New Roman"/>
          <w:sz w:val="26"/>
          <w:szCs w:val="26"/>
        </w:rPr>
        <w:t>/744801001</w:t>
      </w:r>
    </w:p>
    <w:p w:rsidR="00EF0033" w:rsidRPr="00872294" w:rsidRDefault="00EF0033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69" w:type="dxa"/>
        <w:tblBorders>
          <w:insideH w:val="single" w:sz="4" w:space="0" w:color="auto"/>
        </w:tblBorders>
        <w:tblLook w:val="01E0"/>
      </w:tblPr>
      <w:tblGrid>
        <w:gridCol w:w="5353"/>
        <w:gridCol w:w="5016"/>
      </w:tblGrid>
      <w:tr w:rsidR="00EF0033" w:rsidRPr="00872294" w:rsidTr="00F06CA1">
        <w:tc>
          <w:tcPr>
            <w:tcW w:w="5353" w:type="dxa"/>
          </w:tcPr>
          <w:p w:rsidR="00EF0033" w:rsidRPr="00872294" w:rsidRDefault="00EF0033" w:rsidP="00B64665">
            <w:pPr>
              <w:pStyle w:val="5"/>
              <w:spacing w:before="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ПРИНЯТО:</w:t>
            </w:r>
          </w:p>
          <w:p w:rsidR="00EF0033" w:rsidRPr="00872294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 xml:space="preserve">на Педагогическом совете </w:t>
            </w:r>
          </w:p>
          <w:p w:rsidR="00EF0033" w:rsidRPr="00872294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>МБОУ «СОШ № 115 г. Челябинска»</w:t>
            </w:r>
          </w:p>
          <w:p w:rsidR="00EF0033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 w:rsidR="00F06CA1" w:rsidRPr="0087229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01</w:t>
            </w: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06CA1" w:rsidRPr="0087229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</w:t>
            </w: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>_._</w:t>
            </w:r>
            <w:r w:rsidR="00F06CA1" w:rsidRPr="0087229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августа</w:t>
            </w: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>_.2022</w:t>
            </w:r>
          </w:p>
          <w:p w:rsidR="00B64665" w:rsidRPr="00872294" w:rsidRDefault="00B64665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</w:t>
            </w:r>
            <w:r w:rsidRPr="0087229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378</w:t>
            </w: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Pr="0087229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</w:t>
            </w: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7229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августа</w:t>
            </w: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EF0033" w:rsidRPr="00872294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6" w:type="dxa"/>
            <w:hideMark/>
          </w:tcPr>
          <w:p w:rsidR="00EF0033" w:rsidRPr="00872294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>УТВЕРЖДЕНО:</w:t>
            </w:r>
          </w:p>
          <w:p w:rsidR="00EF0033" w:rsidRPr="00872294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EF0033" w:rsidRPr="00872294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>МБОУ «СОШ № 115 г. Челябинска»</w:t>
            </w:r>
          </w:p>
          <w:p w:rsidR="00EF0033" w:rsidRPr="00872294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 xml:space="preserve">Пикатова Н.Б. </w:t>
            </w:r>
          </w:p>
          <w:p w:rsidR="00EF0033" w:rsidRPr="00872294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>________/______________/</w:t>
            </w:r>
          </w:p>
          <w:p w:rsidR="00EF0033" w:rsidRPr="00B64665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229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B64665">
              <w:rPr>
                <w:rFonts w:ascii="Times New Roman" w:hAnsi="Times New Roman" w:cs="Times New Roman"/>
                <w:sz w:val="16"/>
                <w:szCs w:val="16"/>
              </w:rPr>
              <w:t>подпись        расшифровка подписи</w:t>
            </w:r>
          </w:p>
          <w:p w:rsidR="00EF0033" w:rsidRPr="00872294" w:rsidRDefault="00EF0033" w:rsidP="00B6466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F0033" w:rsidRPr="00872294" w:rsidRDefault="00EF0033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0033" w:rsidRPr="00872294" w:rsidRDefault="00EF0033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0033" w:rsidRPr="00872294" w:rsidRDefault="00EF0033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0033" w:rsidRPr="00894AC2" w:rsidRDefault="00EF0033" w:rsidP="00A8309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AC2">
        <w:rPr>
          <w:rFonts w:ascii="Times New Roman" w:hAnsi="Times New Roman" w:cs="Times New Roman"/>
          <w:b/>
          <w:sz w:val="26"/>
          <w:szCs w:val="26"/>
        </w:rPr>
        <w:t>Дополнительная образовательная общеразвивающая программа</w:t>
      </w:r>
    </w:p>
    <w:p w:rsidR="00EF0033" w:rsidRPr="00894AC2" w:rsidRDefault="00EF0033" w:rsidP="00A8309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AC2">
        <w:rPr>
          <w:rFonts w:ascii="Times New Roman" w:hAnsi="Times New Roman" w:cs="Times New Roman"/>
          <w:b/>
          <w:sz w:val="26"/>
          <w:szCs w:val="26"/>
        </w:rPr>
        <w:t>физкультурно-спортивной направленности</w:t>
      </w:r>
    </w:p>
    <w:p w:rsidR="00EF0033" w:rsidRPr="00894AC2" w:rsidRDefault="00EF0033" w:rsidP="00A8309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4AC2">
        <w:rPr>
          <w:rFonts w:ascii="Times New Roman" w:hAnsi="Times New Roman" w:cs="Times New Roman"/>
          <w:b/>
          <w:sz w:val="26"/>
          <w:szCs w:val="26"/>
        </w:rPr>
        <w:t>«</w:t>
      </w:r>
      <w:r w:rsidR="00F06CA1" w:rsidRPr="00894AC2">
        <w:rPr>
          <w:rFonts w:ascii="Times New Roman" w:hAnsi="Times New Roman" w:cs="Times New Roman"/>
          <w:b/>
          <w:sz w:val="26"/>
          <w:szCs w:val="26"/>
        </w:rPr>
        <w:t>Гандбол</w:t>
      </w:r>
      <w:r w:rsidRPr="00894AC2">
        <w:rPr>
          <w:rFonts w:ascii="Times New Roman" w:hAnsi="Times New Roman" w:cs="Times New Roman"/>
          <w:b/>
          <w:sz w:val="26"/>
          <w:szCs w:val="26"/>
        </w:rPr>
        <w:t>»</w:t>
      </w:r>
    </w:p>
    <w:p w:rsidR="00EF0033" w:rsidRPr="00872294" w:rsidRDefault="00EF0033" w:rsidP="00A8309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0033" w:rsidRPr="00872294" w:rsidRDefault="00EF0033" w:rsidP="00A8309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2294">
        <w:rPr>
          <w:rFonts w:ascii="Times New Roman" w:hAnsi="Times New Roman" w:cs="Times New Roman"/>
          <w:sz w:val="26"/>
          <w:szCs w:val="26"/>
        </w:rPr>
        <w:t>Возраст обучающихся: 8-17 лет</w:t>
      </w:r>
    </w:p>
    <w:p w:rsidR="00EF0033" w:rsidRDefault="00EF0033" w:rsidP="00A83095">
      <w:pPr>
        <w:pStyle w:val="a5"/>
        <w:tabs>
          <w:tab w:val="left" w:pos="4945"/>
        </w:tabs>
        <w:spacing w:before="0" w:beforeAutospacing="0" w:after="0" w:afterAutospacing="0" w:line="360" w:lineRule="auto"/>
        <w:ind w:left="142" w:hanging="142"/>
        <w:jc w:val="center"/>
        <w:rPr>
          <w:sz w:val="26"/>
          <w:szCs w:val="26"/>
        </w:rPr>
      </w:pPr>
      <w:r w:rsidRPr="00872294">
        <w:rPr>
          <w:sz w:val="26"/>
          <w:szCs w:val="26"/>
        </w:rPr>
        <w:t>Срок реализации программы: 1 год</w:t>
      </w:r>
    </w:p>
    <w:p w:rsidR="00B64665" w:rsidRPr="00872294" w:rsidRDefault="00B64665" w:rsidP="00A83095">
      <w:pPr>
        <w:pStyle w:val="a5"/>
        <w:tabs>
          <w:tab w:val="left" w:pos="4945"/>
        </w:tabs>
        <w:spacing w:before="0" w:beforeAutospacing="0" w:after="0" w:afterAutospacing="0" w:line="360" w:lineRule="auto"/>
        <w:ind w:left="142" w:hanging="142"/>
        <w:jc w:val="center"/>
        <w:rPr>
          <w:sz w:val="26"/>
          <w:szCs w:val="26"/>
        </w:rPr>
      </w:pPr>
      <w:r>
        <w:rPr>
          <w:sz w:val="26"/>
          <w:szCs w:val="26"/>
        </w:rPr>
        <w:t>Год разработки программы:2022</w:t>
      </w:r>
    </w:p>
    <w:p w:rsidR="00EF0033" w:rsidRPr="00872294" w:rsidRDefault="00EF0033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0033" w:rsidRPr="00872294" w:rsidRDefault="00EF0033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0033" w:rsidRPr="00872294" w:rsidRDefault="00EF0033" w:rsidP="00A8309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2294">
        <w:rPr>
          <w:rFonts w:ascii="Times New Roman" w:hAnsi="Times New Roman" w:cs="Times New Roman"/>
          <w:sz w:val="26"/>
          <w:szCs w:val="26"/>
        </w:rPr>
        <w:t>Автор-составитель:</w:t>
      </w:r>
    </w:p>
    <w:p w:rsidR="00EF0033" w:rsidRPr="00872294" w:rsidRDefault="00EF0033" w:rsidP="00A8309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2294">
        <w:rPr>
          <w:rFonts w:ascii="Times New Roman" w:hAnsi="Times New Roman" w:cs="Times New Roman"/>
          <w:sz w:val="26"/>
          <w:szCs w:val="26"/>
        </w:rPr>
        <w:t>Гаращук Владислав Иванович,</w:t>
      </w:r>
    </w:p>
    <w:p w:rsidR="00EF0033" w:rsidRPr="00872294" w:rsidRDefault="00EF0033" w:rsidP="00A8309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2294">
        <w:rPr>
          <w:rFonts w:ascii="Times New Roman" w:hAnsi="Times New Roman" w:cs="Times New Roman"/>
          <w:sz w:val="26"/>
          <w:szCs w:val="26"/>
        </w:rPr>
        <w:t>педагог дополнительного образования</w:t>
      </w:r>
    </w:p>
    <w:p w:rsidR="00EF0033" w:rsidRDefault="00EF0033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665" w:rsidRDefault="00B64665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665" w:rsidRDefault="00B64665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665" w:rsidRPr="00872294" w:rsidRDefault="00B64665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0033" w:rsidRPr="00872294" w:rsidRDefault="00EF0033" w:rsidP="00A8309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2294">
        <w:rPr>
          <w:rFonts w:ascii="Times New Roman" w:hAnsi="Times New Roman" w:cs="Times New Roman"/>
          <w:sz w:val="26"/>
          <w:szCs w:val="26"/>
        </w:rPr>
        <w:t>Челябинск, 2022</w:t>
      </w:r>
    </w:p>
    <w:p w:rsidR="00894AC2" w:rsidRDefault="00894AC2" w:rsidP="00B646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7ADB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950"/>
      </w:tblGrid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Раздел 1. «Комплекс основных характеристик программы»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1.1. Пояснительная записка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1.2. Цель и задачи программы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1.3.Содержание программы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1.4. Планируемые результаты освоения программы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Раздел 2. «Комплекс организационно-педагогических условий»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2.1. Календарный учебный график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B64665" w:rsidTr="00B64665">
        <w:trPr>
          <w:trHeight w:val="70"/>
        </w:trPr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2.2. Учебный план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 Материально-техническая база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2.4. </w:t>
            </w: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Тестирование и контрольные испытания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. Список литературы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>Приложение: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ind w:right="14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B64665" w:rsidTr="00B64665">
        <w:tc>
          <w:tcPr>
            <w:tcW w:w="7621" w:type="dxa"/>
          </w:tcPr>
          <w:p w:rsidR="00B64665" w:rsidRDefault="00B64665" w:rsidP="00B64665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7ADB">
              <w:rPr>
                <w:rFonts w:ascii="Times New Roman" w:hAnsi="Times New Roman" w:cs="Times New Roman"/>
                <w:sz w:val="26"/>
                <w:szCs w:val="26"/>
              </w:rPr>
              <w:t xml:space="preserve">1. Календарно-тематическое планирование </w:t>
            </w:r>
          </w:p>
        </w:tc>
        <w:tc>
          <w:tcPr>
            <w:tcW w:w="1950" w:type="dxa"/>
          </w:tcPr>
          <w:p w:rsidR="00B64665" w:rsidRDefault="00B64665" w:rsidP="00B646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94AC2" w:rsidRPr="002B7ADB" w:rsidRDefault="00A758B2" w:rsidP="004E3F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</w:t>
      </w:r>
      <w:r w:rsidR="00894AC2" w:rsidRPr="002B7ADB">
        <w:rPr>
          <w:rFonts w:ascii="Times New Roman" w:hAnsi="Times New Roman" w:cs="Times New Roman"/>
          <w:sz w:val="26"/>
          <w:szCs w:val="26"/>
        </w:rPr>
        <w:t>...</w:t>
      </w:r>
      <w:r w:rsidR="002B3670">
        <w:rPr>
          <w:rFonts w:ascii="Times New Roman" w:hAnsi="Times New Roman" w:cs="Times New Roman"/>
          <w:sz w:val="26"/>
          <w:szCs w:val="26"/>
        </w:rPr>
        <w:t xml:space="preserve">.............................. </w:t>
      </w:r>
    </w:p>
    <w:p w:rsidR="00894AC2" w:rsidRPr="002B7ADB" w:rsidRDefault="00894AC2" w:rsidP="004E3F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ADB">
        <w:rPr>
          <w:rFonts w:ascii="Times New Roman" w:hAnsi="Times New Roman" w:cs="Times New Roman"/>
          <w:sz w:val="26"/>
          <w:szCs w:val="26"/>
        </w:rPr>
        <w:t>............................................................</w:t>
      </w:r>
      <w:r w:rsidR="00A758B2">
        <w:rPr>
          <w:rFonts w:ascii="Times New Roman" w:hAnsi="Times New Roman" w:cs="Times New Roman"/>
          <w:sz w:val="26"/>
          <w:szCs w:val="26"/>
        </w:rPr>
        <w:t>...........................</w:t>
      </w:r>
      <w:r w:rsidRPr="002B7A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4AC2" w:rsidRPr="002B7ADB" w:rsidRDefault="00A758B2" w:rsidP="004E3F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</w:t>
      </w:r>
      <w:r w:rsidR="00894AC2" w:rsidRPr="002B7ADB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..  </w:t>
      </w:r>
    </w:p>
    <w:p w:rsidR="00F06CA1" w:rsidRPr="00872294" w:rsidRDefault="00F06CA1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CA1" w:rsidRPr="00872294" w:rsidRDefault="00F06CA1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CA1" w:rsidRPr="00872294" w:rsidRDefault="00F06CA1" w:rsidP="004E3F8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142B" w:rsidRPr="00872294" w:rsidRDefault="00CD142B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</w:pPr>
    </w:p>
    <w:p w:rsidR="00CD142B" w:rsidRPr="00872294" w:rsidRDefault="00CD142B" w:rsidP="004E3F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br w:type="page"/>
      </w:r>
    </w:p>
    <w:p w:rsidR="002B7ADB" w:rsidRPr="002B7ADB" w:rsidRDefault="002B7ADB" w:rsidP="00B64665">
      <w:pPr>
        <w:pStyle w:val="a5"/>
        <w:spacing w:before="0" w:beforeAutospacing="0" w:after="0" w:afterAutospacing="0" w:line="360" w:lineRule="auto"/>
        <w:ind w:left="720"/>
        <w:jc w:val="center"/>
        <w:rPr>
          <w:b/>
          <w:bCs/>
          <w:color w:val="181818"/>
          <w:sz w:val="26"/>
          <w:szCs w:val="26"/>
        </w:rPr>
      </w:pPr>
      <w:r w:rsidRPr="002B7ADB">
        <w:rPr>
          <w:b/>
          <w:sz w:val="26"/>
          <w:szCs w:val="26"/>
        </w:rPr>
        <w:lastRenderedPageBreak/>
        <w:t>Раздел 1. «Комплекс основных характеристик программы</w:t>
      </w:r>
    </w:p>
    <w:p w:rsidR="00DA6B86" w:rsidRPr="002B7ADB" w:rsidRDefault="00ED3DB7" w:rsidP="00B64665">
      <w:pPr>
        <w:pStyle w:val="a5"/>
        <w:numPr>
          <w:ilvl w:val="1"/>
          <w:numId w:val="50"/>
        </w:numPr>
        <w:spacing w:before="0" w:beforeAutospacing="0" w:after="0" w:afterAutospacing="0" w:line="360" w:lineRule="auto"/>
        <w:jc w:val="center"/>
        <w:rPr>
          <w:b/>
          <w:bCs/>
          <w:color w:val="181818"/>
          <w:sz w:val="26"/>
          <w:szCs w:val="26"/>
        </w:rPr>
      </w:pPr>
      <w:r w:rsidRPr="002B7ADB">
        <w:rPr>
          <w:b/>
          <w:bCs/>
          <w:color w:val="181818"/>
          <w:sz w:val="26"/>
          <w:szCs w:val="26"/>
        </w:rPr>
        <w:t>Пояснительная записка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Рабочая модифицированная программа  составлена  согласно федеральному государственному образовательному стандарту общего образования на основе «Комплексной программы физического воспитания учащихся 1-11 классов образовательных  учреждений» под редакцией  В.И.  Ляха, А.А.  Зданевича (2014г</w:t>
      </w:r>
      <w:r w:rsidR="00F06CA1"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Данная модифицированная образовательная программа по дополнительному образованию детей разработана в соответствии с требованиями:</w:t>
      </w:r>
      <w:r w:rsidR="00B646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закона «Об образовании в Российской Федерации» от 29.12.2012г. №273-ФЗ, приказа Минобрнауки России «Порядок организации и осуществления образовательной деятельности по дополнительным общеобразовательным программ» от 29.08.2013г. №1008,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детей. СанПиН 2.4.4.3172-14 от 4.07.2014г. №41, письма Минобрнауки России «Примерные требования к образовательным программам дополнительного образования детей» от 11.12.2006г. №06-1844ФГОС.</w:t>
      </w:r>
    </w:p>
    <w:p w:rsidR="00DA6B86" w:rsidRPr="00872294" w:rsidRDefault="00DA6B86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F06CA1"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Процесс формирования знаний, умений и навыков неразрывно связан с задачей развития умственных и физических способ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softHyphen/>
        <w:t>ностей учащихся 11 – 17 лет.  Воспитывающий характер процесса обучения двигательным действиям делает необходимым постановку и решение на занятиях задач не только по формированию двигательных навыков и раз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softHyphen/>
        <w:t>витию определенных физических качеств, но и по воспитанию интеллектуальных, морально-волевых, эстетических качеств личности учащихся.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Говоря об интеллектуальном аспекте физического воспитания, следует отметить наличие тесной связи между физическим и умственным развитием, их взаимообусловленность. Процесс ус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softHyphen/>
        <w:t>воения любого, особенно сложного двигательного действия не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softHyphen/>
        <w:t>разрывно связан с активной умственной работой.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Направленность программ</w:t>
      </w:r>
      <w:r w:rsidRPr="000A474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ы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 – спортивно-оздоровительная</w:t>
      </w:r>
      <w:r w:rsidR="00F06CA1"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Актуальность  программы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  состоит в том, что особое  внимание уделяется укреплению здоровья и закаливанию, всесторонней физической подготовке, 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развитию координации движении, быстроты, ловкости, гибкости, овладению основами техники игры в гандбол учащихся. Учащиеся учебной группы активно участвует в товарищеских и контрольных играх, турнирах, матчах, соревнованиях.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Программа развивает двигательную активность, быстроту, точность, выносливость, ловкость у учащихся, основывается на тех знаниях, которые учащиеся получают на школьных уроках физкультуры и направлена на общее развитие детей и формирование умения играть в гандбол на любительском уровне, что позволяет привлечь к занятиям широкий круг учащихся.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Педагогическая целесообразность.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Федеральный государственный образовательный стандарт требует развитие не только предметных результатов, но и метапредметных, и личностных результатов. В данной программе представлен вариант комплексной игровой деятельности, позволяющий реализовать требования ФГОС во внеурочной деятельности.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Содержание дополнительной общеобразовательной общеразвивающей программы «Гандбол» </w:t>
      </w:r>
      <w:r w:rsidRPr="008722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ориентировано на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формирование и развитие творческих способностей учащихся;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удовлетворение индивидуальных потребностей учащихся в интеллектуальном, нравственном и интеллектуальном развитии, а также в занятиях физической культурой и спортом;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формирование культуры здорового и безопасного образа жизни, укрепление здоровья учащихся;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обеспечение духовно-нравственного, гражданско-патриотического, военно-патриотического, трудового воспитания учащихся;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выявление, развитие и поддержку талантливых учащихся, а также лиц, проявивших выдающиеся способности;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профессиональную ориентацию учащихся;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социализацию и адаптацию учащихся к жизни в обществе;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-формирование общей культуры учащихся.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>Отличительные особенности программы</w:t>
      </w:r>
      <w:r w:rsidR="00F06CA1"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заключается в том, что технологии вида спорта «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Гандбол» позволяют успешно решать весь комплекс вышеперечисленных задач, являясь действенным средством укрепления здоровья детей и подростков в школе, подготовки обучающихся к сдаче норм ВФСК ГТО и подготовки юношей к службе в Вооруженных Силах страны, формируют навыки собственной безопасности в экстремальных ситуациях современного мегаполиса.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Принципы, лежащие в основе программы:</w:t>
      </w:r>
    </w:p>
    <w:p w:rsidR="00DA6B86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 природосообразности; воспитывающего обучения; научности; связи теории с практикой; систематичности и последовательности; доступности; наглядности; сознательности и активности.</w:t>
      </w:r>
    </w:p>
    <w:p w:rsidR="00B64665" w:rsidRPr="00872294" w:rsidRDefault="00B64665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0A4744" w:rsidRPr="000A4744" w:rsidRDefault="000A4744" w:rsidP="000E7CE6">
      <w:pPr>
        <w:shd w:val="clear" w:color="auto" w:fill="FFFFFF"/>
        <w:spacing w:after="0" w:line="360" w:lineRule="auto"/>
        <w:ind w:right="-150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A47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1.2. Цель и задачи программы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right="-150"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Цель программы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F06CA1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образа жизни через занятия физической культурой и спортом с использованием средств вида спорта «Гандбол».  </w:t>
      </w:r>
    </w:p>
    <w:p w:rsidR="00DA6B86" w:rsidRPr="00872294" w:rsidRDefault="00DA6B86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Программный материал объединен в целостную систему трехлетней оздоровительно-спортивной подготовки и предполагает решение следующих основных </w:t>
      </w:r>
      <w:r w:rsidRPr="008722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задач: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DA6B86" w:rsidRPr="00872294" w:rsidRDefault="00F06CA1" w:rsidP="004E3F86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- </w:t>
      </w:r>
      <w:r w:rsidR="00DA6B86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всестороннее гармоничное развитие детей и подростков, увеличение объёма их двигательной активности;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 укрепление физического, психологического и социального здоровья обучающихся, развитие основных физических качеств и повышение функциональных возможностей их организма, обеспечение безопасности на занятиях;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освоение знаний о физической культуре и спорте в целом, истории развития гандбола в частности;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формирование общих представлений о гандболе, о его возможностях и значении в процессе укрепления здоровья, физическом развитии и физической подготовке обучающихся;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- формирование образовательного базиса, основанного как на знаниях и умениях в области физической культуры и спорта, так и на соответствующем 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культурном уровне развития личности обучающегося, создающем необходимые предпосылки для его самореализации;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 формирование культуры движений, обогащение двигательного опыта физическими упражнениями с общеразвивающей и корригирующей направленностью, техническими действиями и приемами вида спорта «гандбол»;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 воспитание положительных качеств личности, норм коллективного взаимодействия и сотрудничества;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- развитие положительной мотивации и устойчивого учебно - познавательного интереса к предмету «Физическая культура», удовлетворение индивидуальных потребностей обучающихся в занятиях физической культурой и спортом;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right="-150" w:firstLine="705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выявление, развитие и поддержка одарённых детей в области спорта. </w:t>
      </w:r>
    </w:p>
    <w:p w:rsidR="00F06CA1" w:rsidRPr="00872294" w:rsidRDefault="00DA6B86" w:rsidP="004E3F86">
      <w:pPr>
        <w:shd w:val="clear" w:color="auto" w:fill="FFFFFF"/>
        <w:spacing w:after="0" w:line="360" w:lineRule="auto"/>
        <w:ind w:right="-172" w:firstLine="705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Сроки реализации, адресность программы.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right="-172" w:firstLine="705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Программа рассчитана на трёхгодичный курс о</w:t>
      </w:r>
      <w:r w:rsidR="00DA062F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бучения. Для учащихся школы с 8 до 15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лет,  с различным уровнем физической подготовки, относящиеся к основной и подготовительной группе здоровья и имеющие медицинский допуск врача. Занятия дополнительного образования проводятся в форме урока во второй половине дня.</w:t>
      </w:r>
    </w:p>
    <w:p w:rsidR="00DA6B86" w:rsidRPr="00872294" w:rsidRDefault="00DA6B86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Количество  занятий в неделю</w:t>
      </w:r>
      <w:r w:rsidR="00B6466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tbl>
      <w:tblPr>
        <w:tblW w:w="9781" w:type="dxa"/>
        <w:tblInd w:w="-39" w:type="dxa"/>
        <w:tblCellMar>
          <w:left w:w="0" w:type="dxa"/>
          <w:right w:w="0" w:type="dxa"/>
        </w:tblCellMar>
        <w:tblLook w:val="04A0"/>
      </w:tblPr>
      <w:tblGrid>
        <w:gridCol w:w="3686"/>
        <w:gridCol w:w="2268"/>
        <w:gridCol w:w="2410"/>
        <w:gridCol w:w="1417"/>
      </w:tblGrid>
      <w:tr w:rsidR="00DA6B86" w:rsidRPr="00B64665" w:rsidTr="00F14E10">
        <w:trPr>
          <w:trHeight w:val="59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и этапы подготовки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для зачисления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учебных часов в группе</w:t>
            </w:r>
          </w:p>
        </w:tc>
      </w:tr>
      <w:tr w:rsidR="00DA6B86" w:rsidRPr="00B64665" w:rsidTr="00F14E10"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062F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  <w:r w:rsidR="00DA6B86"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6B86" w:rsidRPr="00B64665" w:rsidTr="00F14E10"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Начальной подготовки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062F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10–12</w:t>
            </w:r>
            <w:r w:rsidR="00DA6B86"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6B86" w:rsidRPr="00B64665" w:rsidTr="00F14E10"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Учебно-тренировочный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062F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13–15</w:t>
            </w:r>
            <w:r w:rsidR="00DA6B86"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6B86" w:rsidRPr="00B64665" w:rsidRDefault="00DA6B8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A6B86" w:rsidRPr="00872294" w:rsidRDefault="00DA6B86" w:rsidP="00B646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 </w:t>
      </w:r>
      <w:r w:rsidR="00B6466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ab/>
      </w: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Сроки реализации программы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– 3 года</w:t>
      </w:r>
      <w:r w:rsidR="00F06CA1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Форма обучения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– групповая, индивидуальная</w:t>
      </w:r>
      <w:r w:rsidR="00F06CA1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Режим занятий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– 3 часа в неделю, с продолжительностью занятия  45 минут</w:t>
      </w:r>
      <w:r w:rsidR="00F06CA1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Наполняемость группы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– 12 - 15 человек</w:t>
      </w:r>
      <w:r w:rsidR="00F06CA1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Методы обучения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– игровой, соревновательный</w:t>
      </w:r>
      <w:r w:rsidR="00F06CA1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Форма контроля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– тестирование, контрольные испытания</w:t>
      </w:r>
      <w:r w:rsidR="00F06CA1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Формы подведения   итогов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реализации программы дополнительного образования: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– школьные соревнования среди параллелей своих классов</w:t>
      </w:r>
      <w:r w:rsidR="00ED3DB7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участие в муниципальных соревнованиях</w:t>
      </w:r>
      <w:r w:rsidR="00ED3DB7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участие в зональных и городских соревнованиях</w:t>
      </w:r>
      <w:r w:rsidR="00ED3DB7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.</w:t>
      </w:r>
    </w:p>
    <w:p w:rsidR="00DA6B86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Занятия будут иметь оздоровительный эффект, так как они проводятся на свежем воздухе и в зале. Дети овладеют техническими   приемами и тактическими взаимодейс</w:t>
      </w:r>
      <w:r w:rsidR="00EA3C9A">
        <w:rPr>
          <w:rFonts w:ascii="Times New Roman" w:eastAsia="Times New Roman" w:hAnsi="Times New Roman" w:cs="Times New Roman"/>
          <w:color w:val="181818"/>
          <w:sz w:val="26"/>
          <w:szCs w:val="26"/>
        </w:rPr>
        <w:t>твиями, научатся играть в ганд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бол.</w:t>
      </w:r>
    </w:p>
    <w:p w:rsidR="00B64665" w:rsidRDefault="00B64665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EA3C9A" w:rsidRDefault="00EA3C9A" w:rsidP="000E7C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1.</w:t>
      </w:r>
      <w:r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3.Содержание программы</w:t>
      </w:r>
    </w:p>
    <w:p w:rsidR="00142EE6" w:rsidRPr="00872294" w:rsidRDefault="00142EE6" w:rsidP="00B6466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Распределение годового планирования</w:t>
      </w:r>
      <w:r w:rsidR="00B64665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 xml:space="preserve"> </w:t>
      </w: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учебно-тренировочного материала</w:t>
      </w:r>
    </w:p>
    <w:tbl>
      <w:tblPr>
        <w:tblW w:w="0" w:type="auto"/>
        <w:tblInd w:w="245" w:type="dxa"/>
        <w:tblCellMar>
          <w:left w:w="0" w:type="dxa"/>
          <w:right w:w="0" w:type="dxa"/>
        </w:tblCellMar>
        <w:tblLook w:val="04A0"/>
      </w:tblPr>
      <w:tblGrid>
        <w:gridCol w:w="331"/>
        <w:gridCol w:w="5024"/>
        <w:gridCol w:w="1322"/>
        <w:gridCol w:w="1322"/>
        <w:gridCol w:w="1322"/>
      </w:tblGrid>
      <w:tr w:rsidR="00142EE6" w:rsidRPr="00B64665" w:rsidTr="00B6466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материал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 год обучения</w:t>
            </w:r>
          </w:p>
        </w:tc>
      </w:tr>
      <w:tr w:rsidR="00142EE6" w:rsidRPr="00B64665" w:rsidTr="00B6466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 при проведении занятий.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рождения и развития гандбола.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и питание спортсмена.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 и закаливание организма.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спортивной тренировки – методы обучения. Морально – волевая, психологическая и тактическая подготовка спортсмена.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Правила соревнований. Судейство соревнований.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2EE6" w:rsidRPr="00B64665" w:rsidTr="00B6466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силы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быстроты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2EE6" w:rsidRPr="00B64665" w:rsidTr="00B64665">
        <w:trPr>
          <w:trHeight w:val="202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гибкости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EE6" w:rsidRPr="00B64665" w:rsidTr="00B6466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Стойки гандболиста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Перемещения по площадке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 Ведение мяча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прыжке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по воротам с дальних и средних дистанций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42EE6" w:rsidRPr="00B64665" w:rsidTr="00B6466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действия в нападении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действия в нападении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действия в защите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2EE6" w:rsidRPr="00B64665" w:rsidTr="00B6466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действия в защите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EE6" w:rsidRPr="00B64665" w:rsidTr="00B6466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 контрольные испытания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2EE6" w:rsidRPr="00B64665" w:rsidTr="00B6466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Медико-биологический контроль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2EE6" w:rsidRPr="00B64665" w:rsidTr="00B6466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Участие в соревнованиях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2EE6" w:rsidRPr="00B64665" w:rsidTr="00B6466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</w:tr>
      <w:tr w:rsidR="00142EE6" w:rsidRPr="00B64665" w:rsidTr="00B64665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годам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42EE6" w:rsidRPr="00B64665" w:rsidRDefault="00142EE6" w:rsidP="00B64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324</w:t>
            </w:r>
          </w:p>
        </w:tc>
      </w:tr>
    </w:tbl>
    <w:p w:rsidR="00142EE6" w:rsidRPr="00872294" w:rsidRDefault="00142EE6" w:rsidP="00142E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 </w:t>
      </w:r>
    </w:p>
    <w:p w:rsidR="00EA3C9A" w:rsidRPr="00EA3C9A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EA3C9A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</w:rPr>
        <w:t>История и современное развитие физической̆ культуры: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История Олимпийских игр и олимпийского движения. История олимпийского движения в России (СССР). Краткая характеристика видов спорта, входящих в программу Олимпийских игр.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Выдающиеся достижения отечественных спортсменов на Олимпийских играх. Физическая культура в современном обществе.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История развития гандбола в мире и России. Успехи российских гандболистов на мировой арене.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Современное представление о физической ̆ культуре (основные понятия)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Влияние занятий физической культурой на формирование положительных качеств личности.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Основные принципы культуры здорового образа жизни.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Оптимальная двигательная активность, как профилактика заболеваний, укрепление здоровья и профилактика вредных привычек.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Понятие о технико-тактических особенностях вида спорта «гандбол».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Физическая культура человека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Вредные привычки, причины их возникновения и пагубное влияние на организм человека и его здоровье. Основы профилактики вредных привычек средствами физической культуры (в том числе гандбола).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Положительное влияние занятий гандболом на разнос</w:t>
      </w:r>
      <w:r w:rsidR="004E3F8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тороннее развитие, двигательную 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активность, психологическую </w:t>
      </w:r>
      <w:r w:rsidR="004E3F8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устойчивость, физическую 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выносл</w:t>
      </w:r>
      <w:r w:rsidR="004E3F8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ивость, а также коммуникативные качества характера 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человека.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Двигательный режим. Формы индивидуальных занятий физическими упражнениями из арсенала элементов и техники гандбола.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Возможности организации занятий гандболом во время досуга.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Правила безопасности на занятиях физической культурой и спортом (в том числе, гандболом), гигиенически</w:t>
      </w:r>
      <w:r w:rsidR="004E3F8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е требования к организации этих 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занятий. </w:t>
      </w:r>
    </w:p>
    <w:p w:rsidR="00EA3C9A" w:rsidRPr="004E3F86" w:rsidRDefault="002D7736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Способы д</w:t>
      </w:r>
      <w:r w:rsidR="00EA3C9A" w:rsidRPr="004E3F8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вигательной (физкультурной) деятельности</w:t>
      </w:r>
      <w:r w:rsidR="004E3F8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: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Организация и проведение самостоятельных занятий физической культурой</w:t>
      </w:r>
      <w:r w:rsidRPr="00872294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</w:rPr>
        <w:t>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Организация и планирование самостоятельных занятий физическими упражнениями.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Самостоятельное составление индивидуальных комплексов для проведения утренней гимнастики.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Обучение умению вест</w:t>
      </w:r>
      <w:r w:rsidR="00D34A9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и наблюдения за своим </w:t>
      </w:r>
      <w:r w:rsidR="004E3F8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здоровьем </w:t>
      </w:r>
      <w:r w:rsidR="00D34A9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и 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индивидуальными показателями физической подготовленности.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Правила самостоятельного подбора упражнений, определение последовательности их выполнения, дозировка.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Самонаблюдение и самоконтроль за индивидуальным развитием.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Организация самостоятельных занятий по коррекции осанки и телосложения.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Самостоятельная организация досуга со сверстниками средствами физической культуры и спорта. </w:t>
      </w:r>
    </w:p>
    <w:p w:rsidR="00EA3C9A" w:rsidRPr="00872294" w:rsidRDefault="00EA3C9A" w:rsidP="00D34A9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Оценка эффективности занятий физической культурой</w:t>
      </w:r>
      <w:r w:rsidRPr="0087229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Навыки определения степени освоения знаний по технике владения двигательными умениями в области физкультурно-оздоровительной деятельности.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Тестирование уровня физической подготовленности в соответствии с возрастными и индивидуальными особенностями, физической подготовленностью обучающихся</w:t>
      </w:r>
      <w:r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. 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EA3C9A" w:rsidRPr="00D34A9A" w:rsidRDefault="00EA3C9A" w:rsidP="00D34A9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D34A9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Физическое совершенствование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Физкультурно-оздоровительная деятельность</w:t>
      </w:r>
      <w:r w:rsidR="002D7736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: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-Организующие команды и приемы, строевые упражнения.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-Комплексы общеразвивающих упражнений без предметов; с предметами.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-Комплексы общеразвивающих упражнений на развитие основных физических качеств, в том числе входящих в программу ВФСК «ГТО».  </w:t>
      </w:r>
    </w:p>
    <w:p w:rsidR="00EA3C9A" w:rsidRPr="00D34A9A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D34A9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Спортивно-оздоровительная деятельность</w:t>
      </w:r>
    </w:p>
    <w:p w:rsidR="00EA3C9A" w:rsidRPr="00872294" w:rsidRDefault="00EA3C9A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Общефизическая подготовка</w:t>
      </w:r>
      <w:r w:rsidR="00D34A9A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: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Гимнастические упражнения. Упражнения для развития быстроты,  скоростно-силовых качеств, силы, ловкости,  выносливости, гибкости.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Подвижные спортивные игры из различных базовых видов спорта, эстафеты, игры с элементами гандбола, пр.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- Упражнения и комплексы из различных видов спорта (фитнес-аэробики, гимнастики, плавания, зимних видов спорта, пр.) для занятий в целях общего оздоровления и реабилитации.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Занятия гандболом, как средство активного отдыха и укрепления здоровья.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Восстановительные мероприятия (массаж). Техника выполнения простейших приемов массажа и самомассажа на отдельных участках тела (поглаживание, растирание, разминание).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Правила и гигиенические требования к проведению сеансов массажа.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Упражнения для общей физической подготовки.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 Упражнения и комплексы для коррекции веса, фигуры и нарушений осанки.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- Упражнения на развитие силы  мышц различных частей тела (спины, груди, живота, ягодиц) с использованием сопротивления собственного веса, гантелей, иного спортивного оборудования в различных исходных положениях – стоя, сидя, лежа. Упражнения на развитие основных качеств игрока в гандбол.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 -Специальные упражнения на развитие силы мышц кистей рук и укрепление мышц стоп.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 - Комплексы физических упражнений различной направленности с использованием различного спортивного оборудования и без него.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Техника безопасности при занятиях физической культурой и спортом. </w:t>
      </w:r>
    </w:p>
    <w:p w:rsidR="00EA3C9A" w:rsidRPr="00D34A9A" w:rsidRDefault="00A83095" w:rsidP="00D34A9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Г</w:t>
      </w:r>
      <w:r w:rsidR="00EA3C9A" w:rsidRPr="00D34A9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андбол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Технико-тактическая подготовка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-Подбор и выполнение различных вариантов комплексов упражнений специальной подготовки для совершенствования технико-тактических действий игры в гандбол в соответствии с возрастными особенностями и физической подготовленностью обучающихся. </w:t>
      </w:r>
    </w:p>
    <w:p w:rsidR="00EA3C9A" w:rsidRPr="00A83095" w:rsidRDefault="00EA3C9A" w:rsidP="004E3F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A83095">
        <w:rPr>
          <w:rFonts w:ascii="Times New Roman" w:eastAsia="Times New Roman" w:hAnsi="Times New Roman" w:cs="Times New Roman"/>
          <w:b/>
          <w:iCs/>
          <w:color w:val="181818"/>
          <w:sz w:val="26"/>
          <w:szCs w:val="26"/>
        </w:rPr>
        <w:t>Совершенствование тактики игры в гандбол: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 тактика нападения;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 тактика защиты;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- тактика вратаря.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EA3C9A" w:rsidRPr="00A83095" w:rsidRDefault="00EA3C9A" w:rsidP="004E3F8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A8309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</w:rPr>
        <w:t>Техническая подготовка (техника нападения)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- Обманные действия (ускорения, развороты, оббегание и т.п.) без мяча и с мячом.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Жонглирование в парах и тройках мячами одной рукой, попеременно правой и левой рукой.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Ведение мяча с передачами в парах попеременно правой и левой рукой в высоком темпе и с ускорениями.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- Передачи мяча правой и левой рукой, при параллельном и встречном движении.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Ловля  летящего мяча с последующим броском по воротам.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Броски правой и левой рукой по неподвижному и катящемуся мячу с попаданием в ворота со средней и дальней дистанции.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- 7-метровый штрафной бросок (пенальти).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Технико-тактические связки в парах, тройках, четверках: ведение – передача, ловля – ускорение – передача, ведение – ускорение – бросок  по воротам,  ловля – обманные действия – бросок по воротам, остановка – ускорение – передача.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 вратаря: ловля и отбивание мяча руками стоя на месте и в движении, введение мяча в игру броском одной рукой.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 в гандбол 6х6, 7х7.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Тактическая подготовка (тактика защиты):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Защита 4х2(зонная защита) игра два на три; три на два;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Защита 1х5(зонная защита) игра три на три; четыре на четыре.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Технико-тактические действия вратаря с игроками в защите и в нападении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Передача мяча вратарём в отрыв.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Отбивания мяча вратарем, подбор.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Установка «стенки» при штрафном броске.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Обводящий «стенку» бросок по воротам.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Ловля и отбивание вратарем мяча.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Страховка вратаря при отбивании им мяча (подбор).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Передача вратарем мяча  для быстрой контратаки.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Передача мяча через нападающих игроков соперника  для быстрой контратаки.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lastRenderedPageBreak/>
        <w:t>Соревновательная деятельность: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Правила игры  в гандбол.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Практика судейства и правила судейства игры в гандбол.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 в гандбол 6x6, 7x7.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 на стандартной площадке полными составами. 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Подготовка и участие в матчевых встречах между классами, первенствах школы, межшкольных  соревнованиях по гандболу. </w:t>
      </w:r>
    </w:p>
    <w:p w:rsidR="00EA3C9A" w:rsidRPr="00872294" w:rsidRDefault="00EA3C9A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- Правила безопасности в соревновательной деятельности по гандболу. </w:t>
      </w:r>
    </w:p>
    <w:p w:rsidR="002D7736" w:rsidRDefault="002D7736" w:rsidP="000E7CE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</w:p>
    <w:p w:rsidR="007B0A56" w:rsidRPr="007B0A56" w:rsidRDefault="007B0A56" w:rsidP="000E7CE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 w:rsidRPr="007B0A5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1.4. Планируемые результаты освоения программы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Ожидаемые результаты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освоения учащимися программы дополнительного образования оцениваются по трём базовым уровням и представлены соответственно личностными, метапредметными  и предметными результатами: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 </w:t>
      </w: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Личностные результаты: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формирование устойчивого интереса, мотивации к занятиям физической культурой и к здоровому образу жизни;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воспитание морально-этических и волевых качеств;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дисциплинированность, трудолюбие, упорство в достижении поставленных целей;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управлять своими эмоциями в различных ситуациях;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оказывать помощь своим сверстникам.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Метапредметные результаты: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определять наиболее эффективные способы достижения результата;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находить ошибки при выполнении заданий и уметь их исправлять;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уметь организовать самостоятельные занятия в гандбол, а также, с группой товарищей;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организовывать и проводить соревнования по гандболу в классе, во дворе, в оздоровительном лагере;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рационально распределять своё время в режиме дня, выполнять утреннюю зарядку;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умение вести наблюдение за показателями своего физического развития.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 Предметные результаты: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– знать об особенностях зарождения, истории гандбола;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знать о физических качествах и правилах их тестирования;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выполнять упражнения по физической подготовке в соответствии с возрастом;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владеть тактико-техническими приемами гандбола;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знать основы личной гигиены, причины травматизма при занятиях гандболом и правила его предупреждения;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– владеть основами судейства игры в гандбол</w:t>
      </w:r>
      <w:r w:rsidR="00ED3DB7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-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знать гандбольные термины</w:t>
      </w:r>
      <w:r w:rsidR="00ED3DB7" w:rsidRPr="0087229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70552" w:rsidRPr="00872294" w:rsidRDefault="00B70552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65F91"/>
          <w:sz w:val="26"/>
          <w:szCs w:val="26"/>
        </w:rPr>
      </w:pPr>
    </w:p>
    <w:p w:rsidR="002D7736" w:rsidRDefault="002D77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A52D7" w:rsidRDefault="002A52D7" w:rsidP="002D77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52D7">
        <w:rPr>
          <w:rFonts w:ascii="Times New Roman" w:hAnsi="Times New Roman" w:cs="Times New Roman"/>
          <w:b/>
          <w:sz w:val="26"/>
          <w:szCs w:val="26"/>
        </w:rPr>
        <w:lastRenderedPageBreak/>
        <w:t>Раздел 2. «Комплекс организационно-педагогических условий»</w:t>
      </w:r>
    </w:p>
    <w:p w:rsidR="00BE0E3E" w:rsidRPr="00BE0E3E" w:rsidRDefault="00BE0E3E" w:rsidP="002D7736">
      <w:pPr>
        <w:spacing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E0E3E">
        <w:rPr>
          <w:rFonts w:ascii="Times New Roman" w:hAnsi="Times New Roman" w:cs="Times New Roman"/>
          <w:b/>
          <w:sz w:val="26"/>
          <w:szCs w:val="26"/>
        </w:rPr>
        <w:t>2.1. Календарный учебный график</w:t>
      </w:r>
    </w:p>
    <w:p w:rsidR="00BE0E3E" w:rsidRPr="002F11F7" w:rsidRDefault="00BE0E3E" w:rsidP="002D7736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2F11F7">
        <w:rPr>
          <w:sz w:val="26"/>
          <w:szCs w:val="26"/>
        </w:rPr>
        <w:t xml:space="preserve">Начало учебных занятий для обучающихся – 01.09.2022 г Окончание 26.05.2023 г. Продолжительность учебного года – 36 недель. Количество часов в год – 108 ч. </w:t>
      </w:r>
    </w:p>
    <w:p w:rsidR="00BE0E3E" w:rsidRPr="002F11F7" w:rsidRDefault="00BE0E3E" w:rsidP="002D7736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2F11F7">
        <w:rPr>
          <w:sz w:val="26"/>
          <w:szCs w:val="26"/>
        </w:rPr>
        <w:t xml:space="preserve">Продолжительность и периодичность занятий: 3 раз в неделю по 1 академического часа. Итоговая аттестация – 4-17 мая 2023г. (по графику, утвержденному приказом директора). </w:t>
      </w:r>
    </w:p>
    <w:p w:rsidR="002D7736" w:rsidRDefault="00BE0E3E" w:rsidP="002D7736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2F11F7">
        <w:rPr>
          <w:sz w:val="26"/>
          <w:szCs w:val="26"/>
        </w:rPr>
        <w:t>Выходные дни: 04.11.2022 г., 31.12.2022 г., 01-08.01.2023 г., 23.02.2023 г., 24.02.2023 г., 08.03.2023 г., 01.05.202</w:t>
      </w:r>
      <w:r w:rsidR="002D7736">
        <w:rPr>
          <w:sz w:val="26"/>
          <w:szCs w:val="26"/>
        </w:rPr>
        <w:t>3 г., 08.05.2023г., 09.05.2023г</w:t>
      </w:r>
      <w:r w:rsidRPr="002F11F7">
        <w:rPr>
          <w:sz w:val="26"/>
          <w:szCs w:val="26"/>
        </w:rPr>
        <w:t xml:space="preserve">. </w:t>
      </w:r>
    </w:p>
    <w:p w:rsidR="002D7736" w:rsidRDefault="00BE0E3E" w:rsidP="002D7736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2F11F7">
        <w:rPr>
          <w:sz w:val="26"/>
          <w:szCs w:val="26"/>
        </w:rPr>
        <w:t>Объем программы: 108 часов.</w:t>
      </w:r>
    </w:p>
    <w:p w:rsidR="00BE0E3E" w:rsidRPr="002F11F7" w:rsidRDefault="00BE0E3E" w:rsidP="002D7736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2F11F7">
        <w:rPr>
          <w:sz w:val="26"/>
          <w:szCs w:val="26"/>
        </w:rPr>
        <w:t>Срок ос</w:t>
      </w:r>
      <w:r>
        <w:rPr>
          <w:sz w:val="26"/>
          <w:szCs w:val="26"/>
        </w:rPr>
        <w:t>воения программы: 3</w:t>
      </w:r>
      <w:r w:rsidRPr="002F11F7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2F11F7">
        <w:rPr>
          <w:sz w:val="26"/>
          <w:szCs w:val="26"/>
        </w:rPr>
        <w:t xml:space="preserve"> </w:t>
      </w:r>
    </w:p>
    <w:p w:rsidR="00BE0E3E" w:rsidRPr="002F11F7" w:rsidRDefault="00BE0E3E" w:rsidP="002D7736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2F11F7">
        <w:rPr>
          <w:sz w:val="26"/>
          <w:szCs w:val="26"/>
        </w:rPr>
        <w:t>Календарно-тематическое планирование составляется для каждой учебной группы на учебный год и используется для заполнения журнала педагога дополнительного образования (приложение 1).</w:t>
      </w:r>
    </w:p>
    <w:p w:rsidR="002D7736" w:rsidRDefault="002D7736" w:rsidP="002D7736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6"/>
          <w:szCs w:val="26"/>
        </w:rPr>
      </w:pPr>
    </w:p>
    <w:p w:rsidR="00BE0E3E" w:rsidRPr="002F11F7" w:rsidRDefault="00BE0E3E" w:rsidP="002D7736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6"/>
          <w:szCs w:val="26"/>
        </w:rPr>
      </w:pPr>
      <w:r w:rsidRPr="002F11F7">
        <w:rPr>
          <w:b/>
          <w:color w:val="000000"/>
          <w:sz w:val="26"/>
          <w:szCs w:val="26"/>
        </w:rPr>
        <w:t>2.2. Учебный план</w:t>
      </w:r>
    </w:p>
    <w:p w:rsidR="00DA6B86" w:rsidRPr="00872294" w:rsidRDefault="00DA6B86" w:rsidP="002D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В ходе реализации программы дополнительного образования  по спортивно-оздоровительному направлению «Гандбол» обучающиеся должны усвоить и применять на практике к концу</w:t>
      </w:r>
      <w:r w:rsidR="00ED3DB7"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:</w:t>
      </w:r>
    </w:p>
    <w:p w:rsidR="00DA6B86" w:rsidRPr="00872294" w:rsidRDefault="00DA6B86" w:rsidP="002D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2A52D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1 года обучения</w:t>
      </w:r>
      <w:r w:rsidR="00ED3DB7"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:</w:t>
      </w:r>
    </w:p>
    <w:p w:rsidR="00DA6B86" w:rsidRPr="00872294" w:rsidRDefault="00DA6B86" w:rsidP="002D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знать:</w:t>
      </w:r>
    </w:p>
    <w:p w:rsidR="00DA6B86" w:rsidRPr="00872294" w:rsidRDefault="00DA6B86" w:rsidP="002D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историю развития гандбола;</w:t>
      </w:r>
    </w:p>
    <w:p w:rsidR="00DA6B86" w:rsidRPr="00872294" w:rsidRDefault="00DA6B86" w:rsidP="002D77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правила закаливания и личной гигиены;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уметь: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работать с мячом в парах;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ведение мяча;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ловлю и передачу мяча;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бросок мяча в ворота. 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2A52D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2 года обучения</w:t>
      </w:r>
      <w:r w:rsidR="00ED3DB7"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знать: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правила игры в гандбол;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lastRenderedPageBreak/>
        <w:t> - 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понятия и термины в теории и методике гандбола;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уметь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владеть умением передачи мяча в движении с сопротивлением;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владеть умением ведения меча с сопротивлением;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бросок мяча со штрафной отметки на результат;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выполнять бросок мяча в движении с защитником;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играть в учебной игре.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2A52D7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3 года обучения</w:t>
      </w:r>
      <w:r w:rsidR="00ED3DB7"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знать: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правила игры в гандбол с применением в судействе;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- оказание первой доврачебной помощи.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</w:rPr>
        <w:t>Учащиеся должны уметь: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-технически правильно осуществлять двигательные действия в игре, 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ED3DB7"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использовать их в условиях соревновательной деятельности и организации собственного досуга;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проводить самостоятельные занятия по развитию основных физических  способностей, коррекции осанки и телосложения;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управлять своими эмоциями, эффективно взаимодействовать со взрослыми  и сверстниками, владеть культурой общения;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- соблюдать правила безопасности и профилактики травматизма на занятиях физическими упражнениями, оказывать первую помощь при травмах и несчастных случаях;</w:t>
      </w:r>
    </w:p>
    <w:p w:rsidR="00DA6B86" w:rsidRPr="00872294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пользоваться современным спортивным инвентарем и оборудованием,  специальными техническими средствами с целью повышения</w:t>
      </w:r>
    </w:p>
    <w:p w:rsidR="00DA6B86" w:rsidRDefault="00DA6B86" w:rsidP="004E3F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эффективности самостоятельных форм занятий спортом.</w:t>
      </w:r>
    </w:p>
    <w:p w:rsidR="002D7736" w:rsidRDefault="002D7736" w:rsidP="00A77F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</w:p>
    <w:p w:rsidR="002D70DF" w:rsidRPr="00872294" w:rsidRDefault="00A77FBA" w:rsidP="00A77F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2.3.</w:t>
      </w:r>
      <w:r w:rsidR="002D70DF"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Материально- техническая база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D0D0D"/>
          <w:sz w:val="26"/>
          <w:szCs w:val="26"/>
        </w:rPr>
        <w:t>1. 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Ворота.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D0D0D"/>
          <w:sz w:val="26"/>
          <w:szCs w:val="26"/>
        </w:rPr>
        <w:t>2. 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Гандбольные мячи.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D0D0D"/>
          <w:sz w:val="26"/>
          <w:szCs w:val="26"/>
        </w:rPr>
        <w:t>3. Стойки конусы.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4.Гимнастическая стенка.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5.Мячи набивные.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6.Рулетка.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7.Секундомер.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8.Гимнастические скамейки.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9. Гимнастические маты.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10.Скакалки.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D0D0D"/>
          <w:sz w:val="26"/>
          <w:szCs w:val="26"/>
        </w:rPr>
        <w:t>11.Аптечка.</w:t>
      </w:r>
    </w:p>
    <w:p w:rsidR="00B70552" w:rsidRPr="00872294" w:rsidRDefault="00B70552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A6B86" w:rsidRPr="00A83095" w:rsidRDefault="00A83095" w:rsidP="00A8309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A8309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2.</w:t>
      </w:r>
      <w:r w:rsidR="00A77FB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4</w:t>
      </w:r>
      <w:r w:rsidRPr="00A8309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.</w:t>
      </w:r>
      <w:r w:rsidR="00DA6B86" w:rsidRPr="00A8309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Тестирование и контрольные испытания</w:t>
      </w:r>
    </w:p>
    <w:p w:rsidR="00DA6B86" w:rsidRPr="002D7736" w:rsidRDefault="00DA6B86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2D7736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Специальная физическая подготовка гандболистов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8"/>
        <w:gridCol w:w="1228"/>
        <w:gridCol w:w="1017"/>
        <w:gridCol w:w="992"/>
        <w:gridCol w:w="838"/>
        <w:gridCol w:w="992"/>
        <w:gridCol w:w="838"/>
        <w:gridCol w:w="992"/>
        <w:gridCol w:w="838"/>
      </w:tblGrid>
      <w:tr w:rsidR="00DA6B86" w:rsidRPr="002D7736" w:rsidTr="00E54AB2"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подскока (см)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Бег 20 м (с)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A77FBA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Бег 40 м (с</w:t>
            </w:r>
            <w:r w:rsidR="00DA6B86"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300 м (мин)</w:t>
            </w:r>
          </w:p>
        </w:tc>
      </w:tr>
      <w:tr w:rsidR="00DA6B86" w:rsidRPr="002D7736" w:rsidTr="00E54AB2">
        <w:tc>
          <w:tcPr>
            <w:tcW w:w="0" w:type="auto"/>
            <w:vMerge/>
            <w:vAlign w:val="center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 – й год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hideMark/>
          </w:tcPr>
          <w:p w:rsidR="00DA6B86" w:rsidRPr="002D7736" w:rsidRDefault="00A77FBA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0" w:type="auto"/>
            <w:hideMark/>
          </w:tcPr>
          <w:p w:rsidR="00DA6B86" w:rsidRPr="002D7736" w:rsidRDefault="00F848A9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 – й год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hideMark/>
          </w:tcPr>
          <w:p w:rsidR="00DA6B86" w:rsidRPr="002D7736" w:rsidRDefault="00F848A9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DA6B86" w:rsidRPr="002D7736" w:rsidRDefault="00F848A9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 – й год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hideMark/>
          </w:tcPr>
          <w:p w:rsidR="00DA6B86" w:rsidRPr="002D7736" w:rsidRDefault="00F848A9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0" w:type="auto"/>
            <w:hideMark/>
          </w:tcPr>
          <w:p w:rsidR="00DA6B86" w:rsidRPr="002D7736" w:rsidRDefault="00F848A9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  <w:r w:rsidR="00F848A9"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E54AB2" w:rsidRPr="00872294" w:rsidRDefault="00E54AB2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</w:pPr>
    </w:p>
    <w:p w:rsidR="00DA6B86" w:rsidRPr="00142EE6" w:rsidRDefault="00DA6B86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142EE6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Техническая подготовка  гандболистов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1"/>
        <w:gridCol w:w="934"/>
        <w:gridCol w:w="772"/>
        <w:gridCol w:w="913"/>
        <w:gridCol w:w="772"/>
        <w:gridCol w:w="913"/>
        <w:gridCol w:w="772"/>
        <w:gridCol w:w="913"/>
        <w:gridCol w:w="772"/>
        <w:gridCol w:w="913"/>
        <w:gridCol w:w="772"/>
      </w:tblGrid>
      <w:tr w:rsidR="00DA6B86" w:rsidRPr="002D7736" w:rsidTr="00E54AB2"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в защитной стойке (с)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(с, попадания)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</w:t>
            </w:r>
          </w:p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(с, попадания)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Дистанционные броски (%)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Штрафные броски (%)</w:t>
            </w:r>
          </w:p>
        </w:tc>
      </w:tr>
      <w:tr w:rsidR="00DA6B86" w:rsidRPr="002D7736" w:rsidTr="00E54AB2">
        <w:tc>
          <w:tcPr>
            <w:tcW w:w="0" w:type="auto"/>
            <w:vMerge/>
            <w:vAlign w:val="center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  год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30-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  год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  год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E54AB2" w:rsidRPr="00872294" w:rsidRDefault="00E54AB2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</w:pPr>
    </w:p>
    <w:p w:rsidR="00DA6B86" w:rsidRPr="00142EE6" w:rsidRDefault="00DA6B86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</w:rPr>
      </w:pPr>
      <w:r w:rsidRPr="00142EE6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Возрастные </w:t>
      </w:r>
      <w:r w:rsidRPr="00142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контрольные испытания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"/>
        <w:gridCol w:w="4148"/>
        <w:gridCol w:w="751"/>
        <w:gridCol w:w="902"/>
        <w:gridCol w:w="771"/>
        <w:gridCol w:w="902"/>
        <w:gridCol w:w="771"/>
        <w:gridCol w:w="902"/>
      </w:tblGrid>
      <w:tr w:rsidR="00DA6B86" w:rsidRPr="002D7736" w:rsidTr="00E54AB2">
        <w:trPr>
          <w:trHeight w:val="426"/>
        </w:trPr>
        <w:tc>
          <w:tcPr>
            <w:tcW w:w="0" w:type="auto"/>
            <w:vMerge w:val="restart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Контрольные испытания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330C7C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08-10 </w:t>
            </w:r>
            <w:r w:rsidR="00DA6B86"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3910DA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  <w:r w:rsidR="00DA6B86"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  <w:gridSpan w:val="2"/>
            <w:hideMark/>
          </w:tcPr>
          <w:p w:rsidR="00DA6B86" w:rsidRPr="002D7736" w:rsidRDefault="003910DA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13-15</w:t>
            </w:r>
            <w:r w:rsidR="00DA6B86"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A6B86" w:rsidRPr="002D7736" w:rsidTr="00E54AB2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юноши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юноши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юноши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 х 10 м (сек.)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(см.)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скакалке за 15 сек (раз)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туловища из положения лежа за 30 сек (раз)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на высокой перекладине (раз)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6B86" w:rsidRPr="002D7736" w:rsidTr="00E54AB2"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в упоре лежа (раз)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A6B86" w:rsidRPr="002D7736" w:rsidRDefault="00DA6B86" w:rsidP="004E3F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2D7736" w:rsidRDefault="00DA6B86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 </w:t>
      </w:r>
    </w:p>
    <w:p w:rsidR="002D7736" w:rsidRDefault="002D7736">
      <w:pP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br w:type="page"/>
      </w:r>
    </w:p>
    <w:p w:rsidR="002D70DF" w:rsidRPr="00872294" w:rsidRDefault="00952265" w:rsidP="00092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lastRenderedPageBreak/>
        <w:t>2.5. Список литературы: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1. Борисов Э.Л, Ратианидзе А.Л., Тузиков А.А. «Методические основы тренировочного процесса по гандболу в СДЮСШОР. Методическое пособие»</w:t>
      </w:r>
      <w:r w:rsidR="002D7736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, 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М.</w:t>
      </w:r>
      <w:r w:rsidR="002D7736">
        <w:rPr>
          <w:rFonts w:ascii="Times New Roman" w:eastAsia="Times New Roman" w:hAnsi="Times New Roman" w:cs="Times New Roman"/>
          <w:color w:val="181818"/>
          <w:sz w:val="26"/>
          <w:szCs w:val="26"/>
        </w:rPr>
        <w:t>,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2013г.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2. Игнатьева В.Я., Максимов В.С., Петрачева И.В. «Гандбол. Программа для ДЮСШ, СДЮШОР» М., 2014г.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3. Игнатьева В.Я.  «Юный гандболист», изд. «С.Принт», 2017г.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4. Клусов Н.П. «Тактика гандбола», изд. «Физкультура и спорт» 2020г.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5. Лавров А.К., Учебная программа Гандбол: для ДЮСШ и ДЮСШОР. 2014г.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6. Максимов В.С. «Пособие для тренеров, преподавателей и студентов ИФК», «МГДТДиЮ», 2000г.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7. Ратианидзе А.Л., Борисов Э.Л. «Обучение и тренировка гандбольного вратаря» М. 2011г.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8. Ратианидзе А.Л., Марищук В.Л. «Игра гандбольного вратаря» М., ФиС 2013г.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9. Соколов В.Н. Методика начального обучения в гандболе. Издательство: РГПУ им. А.И. Герцена.2019г.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10. Тхорев В.И., Максимов В.С. и др. «Примерная программа для спортивно-оздоровительных групп ДЮСШ» М., 2012г.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11. Шестаков М.П., Шестаков И.Г. Гандбол. Тактическая подготовка. Издательство: М. СпортАкадем Пресс. 2011г.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12.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Лях В.И, Зданевич А.А. Комплексная программа физического воспитания для учащихся 1-11 классов средней общеобразовательной школы. М.: «Просвещение», 2013г.</w:t>
      </w:r>
    </w:p>
    <w:p w:rsidR="002D70DF" w:rsidRPr="00872294" w:rsidRDefault="002D70DF" w:rsidP="002D70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000000"/>
          <w:sz w:val="26"/>
          <w:szCs w:val="26"/>
        </w:rPr>
        <w:t>13.</w:t>
      </w: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Лях В.И., Зданевич А.А. Физическая культура: 10-11 класс. - М.: «Просвещение», 2012г. </w:t>
      </w:r>
    </w:p>
    <w:p w:rsidR="00092E90" w:rsidRDefault="002D70DF" w:rsidP="00092E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color w:val="181818"/>
          <w:sz w:val="26"/>
          <w:szCs w:val="26"/>
        </w:rPr>
        <w:t> </w:t>
      </w:r>
    </w:p>
    <w:p w:rsidR="00092E90" w:rsidRDefault="00092E90">
      <w:pPr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br w:type="page"/>
      </w:r>
    </w:p>
    <w:p w:rsidR="008F18DA" w:rsidRPr="002D7736" w:rsidRDefault="008F18DA" w:rsidP="002D7736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</w:pPr>
      <w:r w:rsidRPr="002D7736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lastRenderedPageBreak/>
        <w:t>Приложение 1</w:t>
      </w:r>
    </w:p>
    <w:p w:rsidR="00DA6B86" w:rsidRPr="00872294" w:rsidRDefault="00DA6B86" w:rsidP="002D77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Cs/>
          <w:color w:val="181818"/>
          <w:sz w:val="26"/>
          <w:szCs w:val="26"/>
        </w:rPr>
        <w:t>КАЛЕНДАРНО-ТЕМАТИЧЕСКОЕ ПЛАНИРОВАНИЕ</w:t>
      </w:r>
    </w:p>
    <w:tbl>
      <w:tblPr>
        <w:tblpPr w:leftFromText="180" w:rightFromText="180" w:vertAnchor="text" w:tblpY="26"/>
        <w:tblW w:w="0" w:type="auto"/>
        <w:tblCellMar>
          <w:left w:w="0" w:type="dxa"/>
          <w:right w:w="0" w:type="dxa"/>
        </w:tblCellMar>
        <w:tblLook w:val="04A0"/>
      </w:tblPr>
      <w:tblGrid>
        <w:gridCol w:w="796"/>
        <w:gridCol w:w="3958"/>
        <w:gridCol w:w="4802"/>
      </w:tblGrid>
      <w:tr w:rsidR="002D7736" w:rsidRPr="002D7736" w:rsidTr="002D7736">
        <w:trPr>
          <w:trHeight w:val="875"/>
          <w:tblHeader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термины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безопасности. Водная тренировка. Подвижная игра «Мяч капитану»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игрока; перемещение в стойке приставными шагами боком, лицом и спиной вперёд; остановка двумя шагами и прыжком; повороты без мяча и с мячом. Ведения мяча правой, левой рукой. Подвижная игра «Мяч капитану». Обманные действия (ускорения, развороты, оббегание и т.п.) без мяча и с мячом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 Подвижная игра «Мяч капитану»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Подвижная игра «Мяч капитану». Обманные действия (ускорения, развороты, оббег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и т.п.) без мяча и с мячом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История развития гандбола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мяча: в низкой, средней и высокой стойке, на месте, шагом и бегом по прямой, с изменением направления движения и скорости. История развития гандбола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Подвижная игра «Не дай мяч водящему»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 Подвижная игра «Не дай мяч водящему».  Развитие координационных качеств. Обманные действия (ускорения, развороты, оббегание и т.п.) без мяча и с мячом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 Обманные действия (ускорения, развороты, оббегание) без мяча и с мячом.    Ловля мяча от пола. 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правой, левой рукой. Остановка прыжком. Ловля мяча двумя руками от груди на месте и в парах с шагом. Игра в мини-гандбол. Обманные действия (ускорения, развороты, оббегание и т.п.) без мяча и с мячом.  Развитие координационных качеств. Решение задач игровой и соревновательной деятельности с помощью двигательных действий. Корректировка движений при ловле и передаче мяча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Жонглирование в парах и тройках мячами одной рукой, попеременно правой и левой рукой. Броски мяча двумя руками от груди с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места; броски одной и двумя руками в движении без сопротивления защитника: после ведения, после ловли. Учебная игра5*5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Переход с передвижением правым боком на передвижение левым боком. 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 (левой) рукой. Остановка прыжком. Ловля мяча двумя руками от груди на месте и в парах с шагом. Игра в гандбол. Развитие координационных качеств. Решение задач игровой и соревновательной деятельности с помощью двигательных действий. Вырывание мяча. Выбивание мяча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Переход с передвижением правым боком на передвижение левым боком. 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мяча. Жонглирование в парах и тройках мячами одной рукой, попеременно правой и левой рукой. Сочетание приёмов: ловля мяча двумя руками на месте – ведение с переводом мяча за спиной на месте – передача. Ловля мяча двумя руками на месте – бросок одной или двумя руками с места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 Передачи мяча правой и левой рукой, при параллельном и встречном движении.    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ловли мяча. Передачи мяча правой и левой рукой, при параллельном и встречном движении. Нападение быстрым прорывом.  Игра в гандбол.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Переход с передвижением правым боком на передвижение левым боком. Передача мяча двумя руками от груди. 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«Перестрелка»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Штрафной бросок. Нападение быстрым прорывом.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  летящего мяча с последующим броском по воротам.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«Перестрелка»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Финты без мяча.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Учебная игра 6*6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руками, ведение на месте – ведение с переводом мяча за спиной на месте – передача;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места;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– ведение – бросок в два шага по воротам с расстояния рукой от плеча после ведения в прыжке со среднего расстояния.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мяча. Выбивание мяча. 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 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и передвижения игрока. Вырывание и выбивание мяча. Бросок одной рукой от плеча на месте. Сочетание приёмов (ведение-остановка-бросок). Нападение быстрым прорывом. Ловля  летящего мяча с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последующим броском по воротам.  Игра в гандбол.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 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Обучение стойки гандболиста. Ловля  летящего мяча с последующим броском по воротам .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гандбол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  Ловля  летящего мяча с последующим броском по воротам. 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Обучение стойки баскетболиста. Ведение мяча на месте Подвижная игра «Салки в тройках»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 Подвижная игра «Салки в тройках»  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 Техника передвижения.   Техника нападения. Способы ловли мяча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 Броски правой и левой рукой по неподвижному и катящемуся мячу с попаданием в ворота со средней и дальней дистанции.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двумя руками снизу в движении после ловли мяча. Позиционное нападение (5:0) без изменения позиции игроков. Игра в гандбол.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Личная и общественная гигиена.   Ведение мяча в движении. Техника нападения.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7*7</w:t>
            </w:r>
          </w:p>
        </w:tc>
        <w:tc>
          <w:tcPr>
            <w:tcW w:w="0" w:type="auto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 Вырывание, выбивание мяча. Броски правой и левой рукой по неподвижному и катящемуся мячу с попаданием в ворота со средней и дальней дистанции.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7*7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 Техника нападения. Ведение мяча на месте. 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гандбол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 Ловля  летящего мяча с последующим броском по воротам.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двух игроков «отдай мяч и выйди». Учебная игра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 Штрафной бросок.  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и передвижение игрока. Бросок мяча одной рукой от плеча в движении после остановки. Передача мяча в тройках в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движении. 7-метровый штрафной бросок (пенальти).  В парах передача набивного мяча. Учебная игра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 по площадке.    Ведение мяча в движении.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 Взаимодействие двух игроков «отдай мяч и выйди». Учебная игра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перемещения по площадке. Передача мяча вратарём в отрыв. Ведение мяча в движении.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7*7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Ведение мяча в движении. Перехват мяча. Бросок мяча одной рукой от плеча в движении после остановки. Передача мяча в тройках в движении. Передача мяча вратарём в отрыв.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Нападение быстрым прорывом. Взаимодействие двух игроков «отдай мяч и выйди». Учебная игра. Развитие координационных способностей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перемещения по площадке.  Передача мяча вратарём в отрыв.  Техника ведения мяча.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«Салки в тройках»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 Передача мяча вратарём в отрыв. Нападение быстрым прорывом.  Подвижная игра «Салки в тройках» 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переводом на другую руку. Отбивания мяча вратарем, подбор.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 Отбивания мяча вратарем, подбор.   Развитие координационных качеств. 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переводом на другую руку.  Установка «стенки» при штрафном броске.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 Вырывание, выбивание мяча. Установка «стенки» при штрафном броске.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Взаимодействие двух игроков «передай мяч и выходи». Обводящий «стенку» бросок по воротам.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игрока; перемещение в стойке приставными шагами боком, лицом и спиной вперёд; остановка двумя шагами и прыжком; повороты без мяча и с мячом. Ведения мяча правой, левой рукой. Обводящий «стенку» бросок по воротам. Подвижная игра « Перестрелка»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 по площадке.  Тактика защиты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 Защита 4х2 (зонная защита)</w:t>
            </w:r>
          </w:p>
        </w:tc>
      </w:tr>
      <w:tr w:rsidR="002D7736" w:rsidRPr="002D7736" w:rsidTr="002D7736">
        <w:trPr>
          <w:trHeight w:val="562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Круговая тренировка.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защиты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мяча: в низкой, средней и высокой стойке, на месте, шагом и бегом по прямой, с изменением направления движения и скорости. Защита 1х5(зонная защита)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высоким и низким отскоком. Ловля двумя руками «низкого мяча».    Ловля и отбивание вратарем мяча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отбивание вратарем мяча.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высоким и низким отскоком.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правой, левой рукой. Остановка прыжком. Ловля мяча двумя руками от груди на месте и в парах с шагом.  Игра вратаря: ловля и отбивание мяча руками стоя на месте и в движении, введение мяча в игру броском одной рукой. Развитие координационных качеств. Решение задач игровой и соревновательной деятельности с помощью двигательных действий. Корректировка движений при ловле и передаче мяча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изменением скорости передвижения. Тактика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двумя руками от груди с места; броски одной и двумя руками в движении без сопротивления защитника: после ведения, после ловли. Игра вратаря: ловля и отбивание мяча руками стоя на месте и в движении, введение мяча в игру броском одной рукой.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Чередование изученных технических приемов и их сочетаний.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 (левой) рукой. Остановка прыжком. Ловля мяча двумя руками от груди на месте и в парах с шагом. Игра вратаря: ловля и отбивание мяча руками стоя на месте и в движении, введение мяча в игру броском одной рукой. Развитие координационных качеств. Решение задач игровой и соревновательной деятельности с помощью двигательных действий. Вырывание мяча. Выбивание мяча. Учебная игра 6*6.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Контрольные испытания.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мяча. Сочетание приёмов: ловля мяча двумя руками на месте – ведение с переводом мяча за спиной на месте – передача. Ловля мяча двумя руками на месте – бросок одной или двумя руками с места.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Ведение мяча с изменением скорости передвижения. Командные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 в нападении.  Тактика защиты.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Стойка и передвижение игрока. Бросок мяча одной рукой от плеча в движении после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ловли мяча. Ведение мяча-2 шага - бросок в кольцо. Нападение быстрым прорывом. Страховка вратаря при отбивании им мяча (подбор).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качеств.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Тактика защиты. Техника ведение мяча в движении.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Штрафной бросок. Нападение быстрым прорывом.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Техника ведение мяча в движении.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руками, ведение на месте – ведение с переводом мяча за спиной на месте – передача;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места. Ловля мяча – ведение – бросок в два шага по воротам с расстояния рукой от плеча после ведения в прыжке со среднего расстояния. Броски мяча с точек. Страховка вратаря при отбивании им мяча (подбор). Вырывание мяча. Выбивание мяча. 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 Техника ведение мяча в движении с изменением направления. 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одной рукой от плеча на месте. Сочетание приёмов (ведение-остановка-бросок). Нападение быстрым прорывом. Игра в гандбол. Страховка вратаря при отбивании им мяча (подбор). Развитие координационных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</w:t>
            </w:r>
            <w:r w:rsidRPr="002D77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</w:t>
            </w:r>
            <w:r w:rsidRPr="002D77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</w:t>
            </w:r>
            <w:r w:rsidR="009823BE"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</w:tr>
      <w:tr w:rsidR="002D7736" w:rsidRPr="002D7736" w:rsidTr="002D7736">
        <w:trPr>
          <w:trHeight w:val="1265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</w:t>
            </w:r>
          </w:p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  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 Страховка вратаря при отбивании им мяча (подбор)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 Передача вратарем мяча  для быстрой контратаки.</w:t>
            </w:r>
          </w:p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Вырывание, выбивание мяча. 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 Взаимодействие двух игроков «отдай мяч и выйди». Учебная игра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остановки. Передача мяча в тройках в движении. В парах передача набивного мяча.  Технико-тактические действия вратаря с игроками в защите и в нападении.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Передача мяча через нападающих игроков соперника  для быстрой контратаки.  Ловля  летящего мяча с последующим броском по воротам.  Учебная игра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  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Ведение мяча в движении. Перехват мяча. Бросок мяча одной рукой от плеча в движении после остановки. Передача мяча в тройках в движении. Нападение быстрым прорывом. Взаимодействие двух игроков «отдай мяч и выйди». Ловля  летящего мяча с последующим броском по воротам. Учебная игра. Развитие координационных способностей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соперника  для быстрой контратак</w:t>
            </w:r>
            <w:r w:rsidR="0098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Учебная игра. Соревнования.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 Позиционное нападение (5:1) без изменения позиции игроков. Соревнования. 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Тактика защиты.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 Вырывание, выбивание мяча. Защита 4х2(зонная защита).Учебная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Стойка баскетболиста.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игрока; перемещение в стойке приставными шагами боком, лицом и спиной вперёд; остановка двумя шагами и прыжком; повороты без мяча и с мячом. Ведения мяча правой, левой рукой.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Круговая тренировка.  Зонная защита.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 Защита 4х2(зонная защита) игра два на три; три на два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Передача мяча: одной рукой от плеча, снизу на месте и в движении с шагом и прыжком. Учебная игра 5*5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мяча: в низкой, средней и высокой стойке, на месте, шагом и бегом по прямой, с изменением направления движения и скорости. Учебная игра 5*5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 Подвижная игра «Мяч капитану»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Подвижная игра «Мяч капитану». Обманные действия (ускорения, развороты, оббегание и т.п.) без мяча и с мячом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История развития гандбола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мяча: в низкой, средней и высокой стойке, на месте, шагом и бегом по прямой, с изменением направления движения и скорости. История развития гандбола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  Подвижная игра «Не дай мяч водящему»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 Подвижная игра «Не дай мяч водящему».  Развитие координационных качеств. Обманные действия (ускорения,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развороты, оббегание и т.п.) без мяча и с мячом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 Обманные действия (ускорения, развороты, оббегание) без мяча и с мячом.    Ловля мяча от пола. 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правой, левой рукой. Остановка прыжком. Ловля мяча двумя руками от груди на месте и в парах с шагом. Игра в мини-гандбол. Обманные действия (ускорения, развороты, оббегание и т.п.) без мяча и с мячом.  Развитие координационных качеств. Решение задач игровой и соревновательной деятельности с помощью двигательных действий. Корректировка движений при ловле и передаче мяча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Передвижение приставным шагом. Ловля мяча от пола. 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в парах и тройках мячами одной рукой, попеременно правой и левой рукой.</w:t>
            </w:r>
            <w:r w:rsidR="0098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двумя руками от груди с места; броски одной и двумя руками в движении без сопротивления защитника: после ведения, после ловли. Учебная игра5*5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Переход с передвижением правым боком на передвижение левым боком. 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 (левой) рукой. Остановка прыжком. Ловля мяча двумя руками от груди на месте и в парах с шагом. Игра в гандбол. Развитие координационных качеств. Решение задач игровой и соревновательной деятельности с помощью двигательных действий. Вырывание мяча. Выбивание мяча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Переход с передвижением правым боком на передвижение левым боком. 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мяча. Жонглирование в парах и тройках мячами одной рукой, попеременно правой и левой рукой.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двумя руками на месте – ведение с переводом мяча за спиной на месте – передача. Ловля мяча двумя руками на месте – бросок одной или двумя руками с места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 Передачи мяча правой и левой рукой, при параллельном и встречном движении.    Остановки. Передача мяча двумя руками от груди.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ловли мяча. Передачи мяча правой и левой рукой, при параллельном и встречном движении. Нападение быстрым прорывом.  Игра в гандбол.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Переход с передвижением правым боком на передвижение левым боком. Передача мяча двумя руками от груди. 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«Перестрелка»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Штрафной бросок. Нападение быстрым прорывом.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  летящего мяча с последующим броском по воротам.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«Перестрелка»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Финты без мяча.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руками, ведение на месте – ведение с переводом мяча за спиной на месте – передача;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места;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– ведение – бросок в два шага по воротам с расстояния рукой от плеча после ведения в прыжке со среднего расстояния.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мяча. Выбивание мяча. 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 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одной рукой от плеча на месте. Сочетание приёмов (ведение-остановка-бросок). Нападение быстрым прорывом. Ловля  летящего мяча с последующим броском по воротам.  Игра в гандбол.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передвижения. Действие без мяча. Передача мяча двумя руками от груди. Способы ловли мяча. 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Обучение стойки гандболиста. Ловля  летящего мяча с последующим броском по воротам.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гандбол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  Ловля  летящего мяча с последующим броском по воротам. 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Обучение стойки баскетболиста. Ведение мяча на месте Подвижная игра «Салки в тройках»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 Подвижная игра «Салки в тройках»  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 Техника передвижения. Стойка баскетболиста. Техника нападения. Способы ловли мяча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 Броски правой и левой рукой по неподвижному и катящемуся мячу с попаданием в ворота со средней и дальней дистанции.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двумя руками снизу в движении после ловли мяча. Позиционное нападение (5:0) без изменения позиции игроков. Игра в гандбол.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Личная и общественная гигиена.   Ведение мяча в движении. Техника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нападения.  Штрафной бросок.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7*7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Сочетание приёмов: ловля мяча на месте – передача – ловля в движении – бросок одной рукой от головы после двух шагов.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Нападение быстрым прорывом. Вырывание, выбивание мяча. Броски правой и левой рукой по неподвижному и катящемуся мячу с попаданием в ворота со средней и дальней дистанции. 7-метровый штрафной бросок (пенальти).</w:t>
            </w:r>
            <w:r w:rsidR="0098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7*7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Действие без мяча. Техника передвижения.  Техника нападения. Ведение мяча на месте.  </w:t>
            </w:r>
            <w:r w:rsidRPr="002D7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гандбол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 Ловля  летящего мяча с последующим броском по воротам.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двух игроков «отдай мяч и выйди». Учебная игра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 Штрафной бросок.  Учебная 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остановки. Передача мяча в тройках в движении. 7-метровый штрафной бросок (пенальти).  В парах передача набивного мяча. Учебная игра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 по площадке.    Ведение мяча в движении.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 Взаимодействие двух игроков «отдай мяч и выйди». 7-метровый штрафной бросок (пенальти).  Учебная игра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перемещения по площадке. Передача мяча вратарём в отрыв. Ведение мяча в движении.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7*7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Ведение мяча в движении. Перехват мяча. Бросок мяча одной рукой от плеча в движении после остановки. Передача мяча в тройках в движении. Передача мяча вратарём в отрыв.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Нападение быстрым прорывом. Взаимодействие двух игроков «отдай мяч и выйди». Учебная игра. Развитие координационных способностей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перемещения по площадке.  Передача мяча вратарём в отрыв.  Техника ведения мяча.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«Салки в тройках»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 Передача мяча вратарём в отрыв. Нападение быстрым прорывом.  Подвижная игра «Салки в тройках» 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переводом на другую руку. Отбивания мяча вратарем, подбор. 7-метровый штрафной бросок (пенальти). 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 Отбивания мяча вратарем, подбор.   Развитие координационных качеств. Учебная игра 6*6.  7-метровый штрафной бросок (пенальти)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переводом на другую руку.  Установка «стенки» при штрафном броске.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 Вырывание, выбивание мяча. Установка «стенки» при штрафном броске.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Взаимодействие двух игроков «передай мяч и выходи». Обводящий «стенку» бросок по воротам.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игрока; перемещение в стойке приставными шагами боком, лицом и спиной вперёд; остановка двумя шагами и прыжком; повороты без мяча и с мячом. Ведения мяча правой, левой рукой. Обводящий «стенку» бросок по воротам. Подвижные игра « Перестрелка»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Техника передвижения по площадке.  Тактика защиты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 Защита 4х2 (зонная защита). 7-метровый штрафной бросок (пенальти)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Круговая тренировка.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защиты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мяча: в низкой, средней и высокой стойке, на месте, шагом и бегом по прямой, с изменением направления движения и скорости. Защита 1х5(зонная защита)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высоким и низким отскоком. Ловля двумя руками «низкого мяча».    Ловля и отбивание вратарем мяча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с разной высотой отскока. Остановка прыжком. Ловля мяча двумя руками от груди на месте в тройках. Бросок двумя руками от головы после ловли мяча. Ловля и отбивание вратарем мяча.   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высоким и низким отскоком.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на месте правой, левой рукой. Остановка прыжком. Ловля мяча двумя руками от груди на месте и в парах с шагом.  Игра вратаря: ловля и отбивание мяча руками стоя на месте и в движении, введение мяча в игру броском одной рукой. Развитие координационных качеств. Решение задач игровой и соревновательной деятельности с помощью двигательных действий. Корректировка движений при ловле и передаче мяча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изменением скорости передвижения. Тактика нападения. Учебная игра 6*6.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двумя руками от груди с места; броски одной и двумя руками в движении без сопротивления защитника: после ведения, после ловли. Игра вратаря: ловля и отбивание мяча руками стоя на месте и в движении, введение мяча в игру броском одной рукой.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ОРУ. Чередование изученных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технических приемов и их сочетаний.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Стойка и передвижения игрока. Ведение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мяча на месте правой (левой) рукой. Остановка прыжком. Ловля мяча двумя руками от груди на месте и в парах с шагом. Игра вратаря: ловля и отбивание мяча руками стоя на месте и в движении, введение мяча в игру броском одной рукой. Развитие координационных качеств. Решение задач игровой и соревновательной деятельности с помощью двигательных действий. Вырывание мяча. Выбивание мяча. Учебная игра 5*5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Контрольные испытания.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и передача мяча. Сочетание приёмов: ловля мяча двумя руками на месте – ведение с переводом мяча за спиной на месте – передача. Ловля мяча двумя руками на месте – бросок одной или двумя руками с места. 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ОРУ. Ведение мяча с изменением скорости передвижения. Командные действия в нападении.  Тактика защиты.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ловли мяча. Ведение мяча-2 шага - бросок в кольцо. Нападение быстрым прорывом. Страховка вратаря при отбивании им мяча (подбор). Развитие координационных качеств.  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Тактика защиты. Техника ведение мяча в движении. 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Штрафной бросок. Нападение быстрым прорывом.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Техника ведение мяча в движении.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руками, ведение на месте – ведение с переводом мяча за спиной на месте – передача;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места. Ловля мяча – ведение – бросок в два шага по воротам с расстояния рукой от плеча после ведения в прыжке со среднего расстояния. Броски мяча с точек. Страховка вратаря при отбивании им мяча (подбор). Вырывание мяча. Выбивание мяча. 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 Техника ведение мяча в движении с изменением направления. 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одной рукой от плеча на месте. Сочетание приёмов (ведение-остановка-бросок). Нападение быстрым прорывом. Игра в гандбол. Страховка вратаря при отбивании им мяча (подбор). 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 с мячами. Техника передвижения по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площадке.</w:t>
            </w:r>
            <w:r w:rsidRPr="002D77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Варианты ловли и передачи мяча. Ведение мяча в низкой, средней и высокой стойке; а)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месте; б) шагом и бегом по прямой; в) с изменением направления движения и скорости. Передача мяча вратарём в отрыв. Отбивания мяча вратарем, подбор.  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</w:t>
            </w:r>
            <w:r w:rsidRPr="002D77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вратарём в отрыв. Отбивания мяча вратарем, подбор.  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Передача мяча вратарём в отрыв. Отбивания мяча вратарем, подбор.  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Ведение мяча с изменением направления. Бросок двумя руками снизу в движении после ловли мяча. Страховка вратаря при отбивании им мяча (подбор)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 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приёмов: ловля мяча на месте – передача – ловля в движении – бросок одной рукой от головы после двух шагов. Нападение быстрым прорывом. Передача вратарем мяча  для быстрой контратаки.</w:t>
            </w:r>
          </w:p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Вырывание, выбивание мяча. Учебная игра 6*6.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Применение изученных способов ловли, передач мяча в зависимости от ситуации на площадке.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 движении. Перехват мяча. Передача мяча в тройках в движении. Нападение быстрым прорывом.  Вырывание, выбивание мяча. Взаимодействие двух игроков «отдай мяч и выйди». Учебная игра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остановки. Передача мяча в тройках в движении. В парах передача набивного мяча.  Технико-тактические действия вратаря с игроками в защите и в нападении.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в движении. Перехват мяча. Передача мяча в тройках в движении. Нападение быстрым прорывом. Передача мяча через нападающих игроков соперника  для быстрой контратаки.  Ловля  летящего мяча с последующим броском по </w:t>
            </w:r>
            <w:r w:rsidR="0098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воротам.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</w:tr>
      <w:tr w:rsidR="002D7736" w:rsidRPr="002D7736" w:rsidTr="002D7736">
        <w:trPr>
          <w:trHeight w:val="1425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  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Ведение мяча в движении. Перехват мяча. Бросок мяча одной рукой от плеча в движении после остановки. Передача мяча в тройках в движении. Нападение быстрым прорывом. Взаимодействие двух игроков «отдай мяч и выйди». Ловля  летящего мяча с последующим броском по воротам. Учебная игра. Развитие координационных способностей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nil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соперника  для быстрой контратаки. 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соперника  для быстрой контратаки.</w:t>
            </w:r>
            <w:r w:rsidR="0098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982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соперника  для быстрой контратаки.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Передачи мяча в парах. Остановки.  Техника нападения.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 Передача мяча через нападающих игроков соперника  для быстрой контратаки. Развитие координационных качеств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 мячами. Техника передвижения по площадке.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и передвижение игрока. Бросок мяча одной рукой от плеча в движении после остановки. Передача мяча в тройках в движении. В парах передача набивного мяча.  Технико-тактические действия вратаря с игроками в защите и в нападении.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 с мячами. Техника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передвижения по площадке. Технико-тактические действия вратаря с игроками в защите и в нападении. Учебная игра 6*6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Стойка и передвижение игрока. Бросок мяча </w:t>
            </w: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одной рукой от плеча в движении после остановки. Передача мяча в тройках в движении. В парах передача набивного мяча.  Технико-тактические действия вратаря с игроками в защите и в нападении. Учебная игра 6*6</w:t>
            </w:r>
          </w:p>
        </w:tc>
      </w:tr>
      <w:tr w:rsidR="002D7736" w:rsidRPr="002D7736" w:rsidTr="002D773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1"/>
              <w:bottom w:val="single" w:sz="8" w:space="0" w:color="000001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 контрольные испытания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:rsidR="002D7736" w:rsidRPr="002D7736" w:rsidRDefault="002D7736" w:rsidP="002D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 контрольные испытания</w:t>
            </w:r>
          </w:p>
        </w:tc>
      </w:tr>
    </w:tbl>
    <w:p w:rsidR="00DA6B86" w:rsidRPr="00872294" w:rsidRDefault="00DA6B86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</w:p>
    <w:p w:rsidR="005218D8" w:rsidRPr="00872294" w:rsidRDefault="00DA6B86" w:rsidP="004E3F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 w:rsidRPr="0087229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 </w:t>
      </w:r>
    </w:p>
    <w:p w:rsidR="00DA6B86" w:rsidRPr="002D70DF" w:rsidRDefault="00DA6B86" w:rsidP="002D70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</w:p>
    <w:sectPr w:rsidR="00DA6B86" w:rsidRPr="002D70DF" w:rsidSect="008760D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BD4" w:rsidRDefault="001E3BD4" w:rsidP="00CD142B">
      <w:pPr>
        <w:spacing w:after="0" w:line="240" w:lineRule="auto"/>
      </w:pPr>
      <w:r>
        <w:separator/>
      </w:r>
    </w:p>
  </w:endnote>
  <w:endnote w:type="continuationSeparator" w:id="1">
    <w:p w:rsidR="001E3BD4" w:rsidRDefault="001E3BD4" w:rsidP="00CD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4020"/>
      <w:docPartObj>
        <w:docPartGallery w:val="Page Numbers (Bottom of Page)"/>
        <w:docPartUnique/>
      </w:docPartObj>
    </w:sdtPr>
    <w:sdtContent>
      <w:p w:rsidR="00B64665" w:rsidRDefault="00B64665">
        <w:pPr>
          <w:pStyle w:val="af"/>
          <w:jc w:val="center"/>
        </w:pPr>
        <w:fldSimple w:instr=" PAGE   \* MERGEFORMAT ">
          <w:r w:rsidR="009823BE">
            <w:rPr>
              <w:noProof/>
            </w:rPr>
            <w:t>34</w:t>
          </w:r>
        </w:fldSimple>
      </w:p>
    </w:sdtContent>
  </w:sdt>
  <w:p w:rsidR="00B64665" w:rsidRDefault="00B6466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BD4" w:rsidRDefault="001E3BD4" w:rsidP="00CD142B">
      <w:pPr>
        <w:spacing w:after="0" w:line="240" w:lineRule="auto"/>
      </w:pPr>
      <w:r>
        <w:separator/>
      </w:r>
    </w:p>
  </w:footnote>
  <w:footnote w:type="continuationSeparator" w:id="1">
    <w:p w:rsidR="001E3BD4" w:rsidRDefault="001E3BD4" w:rsidP="00CD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6E"/>
    <w:multiLevelType w:val="multilevel"/>
    <w:tmpl w:val="B03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E2144"/>
    <w:multiLevelType w:val="multilevel"/>
    <w:tmpl w:val="DCFC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F24C7"/>
    <w:multiLevelType w:val="multilevel"/>
    <w:tmpl w:val="346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8500A"/>
    <w:multiLevelType w:val="multilevel"/>
    <w:tmpl w:val="B99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C4EB9"/>
    <w:multiLevelType w:val="multilevel"/>
    <w:tmpl w:val="8D3C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E7489"/>
    <w:multiLevelType w:val="multilevel"/>
    <w:tmpl w:val="D9B8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EB2F23"/>
    <w:multiLevelType w:val="multilevel"/>
    <w:tmpl w:val="367E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4B0DFD"/>
    <w:multiLevelType w:val="multilevel"/>
    <w:tmpl w:val="BB8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F926B8"/>
    <w:multiLevelType w:val="multilevel"/>
    <w:tmpl w:val="5156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F12DA"/>
    <w:multiLevelType w:val="multilevel"/>
    <w:tmpl w:val="EE52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EA090D"/>
    <w:multiLevelType w:val="multilevel"/>
    <w:tmpl w:val="BAC2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DA3CCE"/>
    <w:multiLevelType w:val="multilevel"/>
    <w:tmpl w:val="F0E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2F725A"/>
    <w:multiLevelType w:val="multilevel"/>
    <w:tmpl w:val="5B1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3645FB"/>
    <w:multiLevelType w:val="multilevel"/>
    <w:tmpl w:val="DBFA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615B10"/>
    <w:multiLevelType w:val="multilevel"/>
    <w:tmpl w:val="980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8D7568"/>
    <w:multiLevelType w:val="multilevel"/>
    <w:tmpl w:val="BD98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A50794"/>
    <w:multiLevelType w:val="multilevel"/>
    <w:tmpl w:val="D1BC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55206A"/>
    <w:multiLevelType w:val="multilevel"/>
    <w:tmpl w:val="8CBA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7B174F"/>
    <w:multiLevelType w:val="multilevel"/>
    <w:tmpl w:val="ED0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6D297A"/>
    <w:multiLevelType w:val="multilevel"/>
    <w:tmpl w:val="C2E8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300E00"/>
    <w:multiLevelType w:val="multilevel"/>
    <w:tmpl w:val="AE30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F01A2D"/>
    <w:multiLevelType w:val="multilevel"/>
    <w:tmpl w:val="CDD8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3E2648"/>
    <w:multiLevelType w:val="multilevel"/>
    <w:tmpl w:val="9FA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683920"/>
    <w:multiLevelType w:val="multilevel"/>
    <w:tmpl w:val="6C44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283513"/>
    <w:multiLevelType w:val="multilevel"/>
    <w:tmpl w:val="C3F0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D81D79"/>
    <w:multiLevelType w:val="multilevel"/>
    <w:tmpl w:val="B6F4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863801"/>
    <w:multiLevelType w:val="multilevel"/>
    <w:tmpl w:val="69DA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E0D55"/>
    <w:multiLevelType w:val="multilevel"/>
    <w:tmpl w:val="2E6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C238FA"/>
    <w:multiLevelType w:val="multilevel"/>
    <w:tmpl w:val="2A8E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AB4F09"/>
    <w:multiLevelType w:val="multilevel"/>
    <w:tmpl w:val="BA1658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591574D"/>
    <w:multiLevelType w:val="multilevel"/>
    <w:tmpl w:val="D83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D3536B"/>
    <w:multiLevelType w:val="multilevel"/>
    <w:tmpl w:val="CEA8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E8654B"/>
    <w:multiLevelType w:val="multilevel"/>
    <w:tmpl w:val="571C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DC65C2"/>
    <w:multiLevelType w:val="multilevel"/>
    <w:tmpl w:val="09D0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200696"/>
    <w:multiLevelType w:val="multilevel"/>
    <w:tmpl w:val="CDC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F97E8F"/>
    <w:multiLevelType w:val="hybridMultilevel"/>
    <w:tmpl w:val="D6AAF888"/>
    <w:lvl w:ilvl="0" w:tplc="2976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75E43"/>
    <w:multiLevelType w:val="multilevel"/>
    <w:tmpl w:val="E362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F26949"/>
    <w:multiLevelType w:val="multilevel"/>
    <w:tmpl w:val="AFE8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756C8C"/>
    <w:multiLevelType w:val="multilevel"/>
    <w:tmpl w:val="11B2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D72E05"/>
    <w:multiLevelType w:val="multilevel"/>
    <w:tmpl w:val="5D3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E7335B"/>
    <w:multiLevelType w:val="multilevel"/>
    <w:tmpl w:val="BA28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C17896"/>
    <w:multiLevelType w:val="multilevel"/>
    <w:tmpl w:val="CBC8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673A81"/>
    <w:multiLevelType w:val="multilevel"/>
    <w:tmpl w:val="6F86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78480D"/>
    <w:multiLevelType w:val="multilevel"/>
    <w:tmpl w:val="CE1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556808"/>
    <w:multiLevelType w:val="multilevel"/>
    <w:tmpl w:val="4528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6561B8"/>
    <w:multiLevelType w:val="multilevel"/>
    <w:tmpl w:val="426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6C37AD"/>
    <w:multiLevelType w:val="multilevel"/>
    <w:tmpl w:val="6E2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C8B54CB"/>
    <w:multiLevelType w:val="multilevel"/>
    <w:tmpl w:val="70A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51A26E7"/>
    <w:multiLevelType w:val="multilevel"/>
    <w:tmpl w:val="2F18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787103"/>
    <w:multiLevelType w:val="multilevel"/>
    <w:tmpl w:val="899C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41"/>
  </w:num>
  <w:num w:numId="3">
    <w:abstractNumId w:val="6"/>
  </w:num>
  <w:num w:numId="4">
    <w:abstractNumId w:val="40"/>
  </w:num>
  <w:num w:numId="5">
    <w:abstractNumId w:val="46"/>
  </w:num>
  <w:num w:numId="6">
    <w:abstractNumId w:val="2"/>
  </w:num>
  <w:num w:numId="7">
    <w:abstractNumId w:val="49"/>
  </w:num>
  <w:num w:numId="8">
    <w:abstractNumId w:val="19"/>
  </w:num>
  <w:num w:numId="9">
    <w:abstractNumId w:val="39"/>
  </w:num>
  <w:num w:numId="10">
    <w:abstractNumId w:val="24"/>
  </w:num>
  <w:num w:numId="11">
    <w:abstractNumId w:val="33"/>
  </w:num>
  <w:num w:numId="12">
    <w:abstractNumId w:val="38"/>
  </w:num>
  <w:num w:numId="13">
    <w:abstractNumId w:val="43"/>
  </w:num>
  <w:num w:numId="14">
    <w:abstractNumId w:val="3"/>
  </w:num>
  <w:num w:numId="15">
    <w:abstractNumId w:val="45"/>
  </w:num>
  <w:num w:numId="16">
    <w:abstractNumId w:val="31"/>
  </w:num>
  <w:num w:numId="17">
    <w:abstractNumId w:val="0"/>
  </w:num>
  <w:num w:numId="18">
    <w:abstractNumId w:val="30"/>
  </w:num>
  <w:num w:numId="19">
    <w:abstractNumId w:val="37"/>
  </w:num>
  <w:num w:numId="20">
    <w:abstractNumId w:val="28"/>
  </w:num>
  <w:num w:numId="21">
    <w:abstractNumId w:val="13"/>
  </w:num>
  <w:num w:numId="22">
    <w:abstractNumId w:val="9"/>
  </w:num>
  <w:num w:numId="23">
    <w:abstractNumId w:val="21"/>
  </w:num>
  <w:num w:numId="24">
    <w:abstractNumId w:val="20"/>
  </w:num>
  <w:num w:numId="25">
    <w:abstractNumId w:val="1"/>
  </w:num>
  <w:num w:numId="26">
    <w:abstractNumId w:val="23"/>
  </w:num>
  <w:num w:numId="27">
    <w:abstractNumId w:val="8"/>
  </w:num>
  <w:num w:numId="28">
    <w:abstractNumId w:val="42"/>
  </w:num>
  <w:num w:numId="29">
    <w:abstractNumId w:val="27"/>
  </w:num>
  <w:num w:numId="30">
    <w:abstractNumId w:val="7"/>
  </w:num>
  <w:num w:numId="31">
    <w:abstractNumId w:val="18"/>
  </w:num>
  <w:num w:numId="32">
    <w:abstractNumId w:val="5"/>
  </w:num>
  <w:num w:numId="33">
    <w:abstractNumId w:val="26"/>
  </w:num>
  <w:num w:numId="34">
    <w:abstractNumId w:val="14"/>
  </w:num>
  <w:num w:numId="35">
    <w:abstractNumId w:val="4"/>
  </w:num>
  <w:num w:numId="36">
    <w:abstractNumId w:val="36"/>
  </w:num>
  <w:num w:numId="37">
    <w:abstractNumId w:val="48"/>
  </w:num>
  <w:num w:numId="38">
    <w:abstractNumId w:val="34"/>
  </w:num>
  <w:num w:numId="39">
    <w:abstractNumId w:val="22"/>
  </w:num>
  <w:num w:numId="40">
    <w:abstractNumId w:val="32"/>
  </w:num>
  <w:num w:numId="41">
    <w:abstractNumId w:val="11"/>
  </w:num>
  <w:num w:numId="42">
    <w:abstractNumId w:val="47"/>
  </w:num>
  <w:num w:numId="43">
    <w:abstractNumId w:val="25"/>
  </w:num>
  <w:num w:numId="44">
    <w:abstractNumId w:val="10"/>
  </w:num>
  <w:num w:numId="45">
    <w:abstractNumId w:val="17"/>
  </w:num>
  <w:num w:numId="46">
    <w:abstractNumId w:val="15"/>
  </w:num>
  <w:num w:numId="47">
    <w:abstractNumId w:val="16"/>
  </w:num>
  <w:num w:numId="48">
    <w:abstractNumId w:val="12"/>
  </w:num>
  <w:num w:numId="49">
    <w:abstractNumId w:val="35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6B86"/>
    <w:rsid w:val="00092E90"/>
    <w:rsid w:val="000A4744"/>
    <w:rsid w:val="000B3A58"/>
    <w:rsid w:val="000E7CE6"/>
    <w:rsid w:val="00142EE6"/>
    <w:rsid w:val="0014377A"/>
    <w:rsid w:val="001E3BD4"/>
    <w:rsid w:val="001F0189"/>
    <w:rsid w:val="002A52D7"/>
    <w:rsid w:val="002B3670"/>
    <w:rsid w:val="002B7ADB"/>
    <w:rsid w:val="002D6581"/>
    <w:rsid w:val="002D70DF"/>
    <w:rsid w:val="002D7736"/>
    <w:rsid w:val="00313310"/>
    <w:rsid w:val="00330C7C"/>
    <w:rsid w:val="003910DA"/>
    <w:rsid w:val="003943D2"/>
    <w:rsid w:val="004557D9"/>
    <w:rsid w:val="004E3F86"/>
    <w:rsid w:val="005218D8"/>
    <w:rsid w:val="00540B47"/>
    <w:rsid w:val="00545542"/>
    <w:rsid w:val="005506F4"/>
    <w:rsid w:val="005D0DCE"/>
    <w:rsid w:val="00742187"/>
    <w:rsid w:val="00754FCC"/>
    <w:rsid w:val="00773A16"/>
    <w:rsid w:val="00783258"/>
    <w:rsid w:val="007A039E"/>
    <w:rsid w:val="007B0A56"/>
    <w:rsid w:val="007F46AC"/>
    <w:rsid w:val="00872294"/>
    <w:rsid w:val="008760DE"/>
    <w:rsid w:val="00894AC2"/>
    <w:rsid w:val="008F18DA"/>
    <w:rsid w:val="00952265"/>
    <w:rsid w:val="00955C0C"/>
    <w:rsid w:val="009823BE"/>
    <w:rsid w:val="009A453F"/>
    <w:rsid w:val="00A758B2"/>
    <w:rsid w:val="00A77FBA"/>
    <w:rsid w:val="00A83095"/>
    <w:rsid w:val="00B64665"/>
    <w:rsid w:val="00B70552"/>
    <w:rsid w:val="00BE0E3E"/>
    <w:rsid w:val="00BE5C55"/>
    <w:rsid w:val="00CD142B"/>
    <w:rsid w:val="00D34A9A"/>
    <w:rsid w:val="00DA062F"/>
    <w:rsid w:val="00DA6B86"/>
    <w:rsid w:val="00E30262"/>
    <w:rsid w:val="00E54AB2"/>
    <w:rsid w:val="00E832A1"/>
    <w:rsid w:val="00EA3C9A"/>
    <w:rsid w:val="00ED3DB7"/>
    <w:rsid w:val="00EF0033"/>
    <w:rsid w:val="00F06CA1"/>
    <w:rsid w:val="00F14E10"/>
    <w:rsid w:val="00F767B4"/>
    <w:rsid w:val="00F8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47"/>
  </w:style>
  <w:style w:type="paragraph" w:styleId="1">
    <w:name w:val="heading 1"/>
    <w:basedOn w:val="a"/>
    <w:link w:val="10"/>
    <w:uiPriority w:val="9"/>
    <w:qFormat/>
    <w:rsid w:val="00DA6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6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A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A6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EF003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B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6B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A6B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A6B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basedOn w:val="a"/>
    <w:uiPriority w:val="1"/>
    <w:qFormat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A6B86"/>
  </w:style>
  <w:style w:type="character" w:customStyle="1" w:styleId="eop">
    <w:name w:val="eop"/>
    <w:basedOn w:val="a0"/>
    <w:rsid w:val="00DA6B86"/>
  </w:style>
  <w:style w:type="character" w:customStyle="1" w:styleId="spellingerror">
    <w:name w:val="spellingerror"/>
    <w:basedOn w:val="a0"/>
    <w:rsid w:val="00DA6B86"/>
  </w:style>
  <w:style w:type="paragraph" w:customStyle="1" w:styleId="consplusnormal">
    <w:name w:val="consplusnormal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6B86"/>
  </w:style>
  <w:style w:type="character" w:styleId="a7">
    <w:name w:val="Emphasis"/>
    <w:basedOn w:val="a0"/>
    <w:uiPriority w:val="20"/>
    <w:qFormat/>
    <w:rsid w:val="00DA6B86"/>
    <w:rPr>
      <w:i/>
      <w:iCs/>
    </w:rPr>
  </w:style>
  <w:style w:type="character" w:customStyle="1" w:styleId="slider-readerprogress-value">
    <w:name w:val="slider-reader__progress-value"/>
    <w:basedOn w:val="a0"/>
    <w:rsid w:val="00DA6B86"/>
  </w:style>
  <w:style w:type="character" w:styleId="a8">
    <w:name w:val="Hyperlink"/>
    <w:basedOn w:val="a0"/>
    <w:uiPriority w:val="99"/>
    <w:semiHidden/>
    <w:unhideWhenUsed/>
    <w:rsid w:val="00DA6B8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A6B86"/>
    <w:rPr>
      <w:color w:val="800080"/>
      <w:u w:val="single"/>
    </w:rPr>
  </w:style>
  <w:style w:type="paragraph" w:customStyle="1" w:styleId="aside-course-org-1text">
    <w:name w:val="aside-course-org-1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A6B86"/>
    <w:rPr>
      <w:b/>
      <w:bCs/>
    </w:rPr>
  </w:style>
  <w:style w:type="character" w:customStyle="1" w:styleId="aside-course-org-1btn">
    <w:name w:val="aside-course-org-1__btn"/>
    <w:basedOn w:val="a0"/>
    <w:rsid w:val="00DA6B86"/>
  </w:style>
  <w:style w:type="character" w:customStyle="1" w:styleId="aside-course-org-1subtext">
    <w:name w:val="aside-course-org-1__subtext"/>
    <w:basedOn w:val="a0"/>
    <w:rsid w:val="00DA6B86"/>
  </w:style>
  <w:style w:type="character" w:customStyle="1" w:styleId="menu-loggeddescr">
    <w:name w:val="menu-logged__descr"/>
    <w:basedOn w:val="a0"/>
    <w:rsid w:val="00DA6B86"/>
  </w:style>
  <w:style w:type="character" w:customStyle="1" w:styleId="menu-loggedcounter">
    <w:name w:val="menu-logged__counter"/>
    <w:basedOn w:val="a0"/>
    <w:rsid w:val="00DA6B86"/>
  </w:style>
  <w:style w:type="paragraph" w:customStyle="1" w:styleId="activate-emailtext">
    <w:name w:val="activate-email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titem">
    <w:name w:val="bat__item"/>
    <w:basedOn w:val="a0"/>
    <w:rsid w:val="00DA6B86"/>
  </w:style>
  <w:style w:type="character" w:customStyle="1" w:styleId="battext">
    <w:name w:val="bat__text"/>
    <w:basedOn w:val="a0"/>
    <w:rsid w:val="00DA6B86"/>
  </w:style>
  <w:style w:type="character" w:customStyle="1" w:styleId="batseparator">
    <w:name w:val="bat__separator"/>
    <w:basedOn w:val="a0"/>
    <w:rsid w:val="00DA6B86"/>
  </w:style>
  <w:style w:type="character" w:customStyle="1" w:styleId="batposition">
    <w:name w:val="bat__position"/>
    <w:basedOn w:val="a0"/>
    <w:rsid w:val="00DA6B86"/>
  </w:style>
  <w:style w:type="paragraph" w:customStyle="1" w:styleId="course-populartype">
    <w:name w:val="course-popular__typ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DA6B86"/>
  </w:style>
  <w:style w:type="character" w:customStyle="1" w:styleId="course-popularprice--new">
    <w:name w:val="course-popular__price--new"/>
    <w:basedOn w:val="a0"/>
    <w:rsid w:val="00DA6B86"/>
  </w:style>
  <w:style w:type="paragraph" w:customStyle="1" w:styleId="course-popularviews">
    <w:name w:val="course-popular__views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itle">
    <w:name w:val="iu-free-lesson-3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ext">
    <w:name w:val="iu-free-lesson-3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subtitle">
    <w:name w:val="bez-internet__sub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title">
    <w:name w:val="bez-internet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-internetdescr">
    <w:name w:val="bez-internet__desc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-internetbtn">
    <w:name w:val="bez-internet__btn"/>
    <w:basedOn w:val="a0"/>
    <w:rsid w:val="00DA6B86"/>
  </w:style>
  <w:style w:type="character" w:customStyle="1" w:styleId="circle">
    <w:name w:val="circle"/>
    <w:basedOn w:val="a0"/>
    <w:rsid w:val="00DA6B86"/>
  </w:style>
  <w:style w:type="character" w:customStyle="1" w:styleId="konkursixregistration">
    <w:name w:val="konkursix__registration"/>
    <w:basedOn w:val="a0"/>
    <w:rsid w:val="00DA6B86"/>
  </w:style>
  <w:style w:type="character" w:customStyle="1" w:styleId="konkursixtitle">
    <w:name w:val="konkursix__title"/>
    <w:basedOn w:val="a0"/>
    <w:rsid w:val="00DA6B86"/>
  </w:style>
  <w:style w:type="character" w:customStyle="1" w:styleId="konkursixwrap">
    <w:name w:val="konkursix__wrap"/>
    <w:basedOn w:val="a0"/>
    <w:rsid w:val="00DA6B86"/>
  </w:style>
  <w:style w:type="character" w:customStyle="1" w:styleId="konkursixpay">
    <w:name w:val="konkursix__pay"/>
    <w:basedOn w:val="a0"/>
    <w:rsid w:val="00DA6B86"/>
  </w:style>
  <w:style w:type="character" w:customStyle="1" w:styleId="konkursixbottom">
    <w:name w:val="konkursix__bottom"/>
    <w:basedOn w:val="a0"/>
    <w:rsid w:val="00DA6B86"/>
  </w:style>
  <w:style w:type="character" w:customStyle="1" w:styleId="konkursixcounter">
    <w:name w:val="konkursix__counter"/>
    <w:basedOn w:val="a0"/>
    <w:rsid w:val="00DA6B86"/>
  </w:style>
  <w:style w:type="character" w:customStyle="1" w:styleId="teachers-middleheader">
    <w:name w:val="teachers-middle__header"/>
    <w:basedOn w:val="a0"/>
    <w:rsid w:val="00DA6B86"/>
  </w:style>
  <w:style w:type="character" w:customStyle="1" w:styleId="teachers-middlebtn">
    <w:name w:val="teachers-middle__btn"/>
    <w:basedOn w:val="a0"/>
    <w:rsid w:val="00DA6B86"/>
  </w:style>
  <w:style w:type="paragraph" w:customStyle="1" w:styleId="meropriyatiya-1title">
    <w:name w:val="meropriyatiya-1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1text">
    <w:name w:val="meropriyatiya-1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opriyatiya-1descr">
    <w:name w:val="meropriyatiya-1__desc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1button">
    <w:name w:val="meropriyatiya-1__button"/>
    <w:basedOn w:val="a0"/>
    <w:rsid w:val="00DA6B86"/>
  </w:style>
  <w:style w:type="paragraph" w:customStyle="1" w:styleId="komus-1title">
    <w:name w:val="komus-1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mus-1subtitle">
    <w:name w:val="komus-1__sub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filtercounter">
    <w:name w:val="material-filter__counte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6B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6B8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6B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6B86"/>
    <w:rPr>
      <w:rFonts w:ascii="Arial" w:eastAsia="Times New Roman" w:hAnsi="Arial" w:cs="Arial"/>
      <w:vanish/>
      <w:sz w:val="16"/>
      <w:szCs w:val="16"/>
    </w:rPr>
  </w:style>
  <w:style w:type="paragraph" w:customStyle="1" w:styleId="material-umkdescr">
    <w:name w:val="material-umk__desc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-docstype">
    <w:name w:val="methodical-docs__type"/>
    <w:basedOn w:val="a0"/>
    <w:rsid w:val="00DA6B86"/>
  </w:style>
  <w:style w:type="character" w:customStyle="1" w:styleId="material-statelement">
    <w:name w:val="material-stat__element"/>
    <w:basedOn w:val="a0"/>
    <w:rsid w:val="00DA6B86"/>
  </w:style>
  <w:style w:type="paragraph" w:customStyle="1" w:styleId="material-statdescr">
    <w:name w:val="material-stat__desc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sonal-course-salehead">
    <w:name w:val="personal-course-sale__head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header">
    <w:name w:val="teachers-blue__header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prices">
    <w:name w:val="teachers-blue__prices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chers-bluebtn">
    <w:name w:val="teachers-blue__btn"/>
    <w:basedOn w:val="a0"/>
    <w:rsid w:val="00DA6B86"/>
  </w:style>
  <w:style w:type="paragraph" w:customStyle="1" w:styleId="teachers-bluedocs">
    <w:name w:val="teachers-blue__docs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title">
    <w:name w:val="iu-free-lesson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text">
    <w:name w:val="iu-free-lesson__text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mus-2title">
    <w:name w:val="komus-2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mus-2subtitle">
    <w:name w:val="komus-2__sub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time-webinar">
    <w:name w:val="aside-news__time-webinar"/>
    <w:basedOn w:val="a0"/>
    <w:rsid w:val="00DA6B86"/>
  </w:style>
  <w:style w:type="character" w:customStyle="1" w:styleId="aside-newscategory">
    <w:name w:val="aside-news__category"/>
    <w:basedOn w:val="a0"/>
    <w:rsid w:val="00DA6B86"/>
  </w:style>
  <w:style w:type="paragraph" w:customStyle="1" w:styleId="aside-newstitle">
    <w:name w:val="aside-news__title"/>
    <w:basedOn w:val="a"/>
    <w:rsid w:val="00DA6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visits">
    <w:name w:val="aside-news__visits"/>
    <w:basedOn w:val="a0"/>
    <w:rsid w:val="00DA6B86"/>
  </w:style>
  <w:style w:type="character" w:customStyle="1" w:styleId="aside-newscomments">
    <w:name w:val="aside-news__comments"/>
    <w:basedOn w:val="a0"/>
    <w:rsid w:val="00DA6B86"/>
  </w:style>
  <w:style w:type="character" w:customStyle="1" w:styleId="aside-coursequantity">
    <w:name w:val="aside-course__quantity"/>
    <w:basedOn w:val="a0"/>
    <w:rsid w:val="00DA6B86"/>
  </w:style>
  <w:style w:type="character" w:customStyle="1" w:styleId="aside-courseprice">
    <w:name w:val="aside-course__price"/>
    <w:basedOn w:val="a0"/>
    <w:rsid w:val="00DA6B86"/>
  </w:style>
  <w:style w:type="character" w:customStyle="1" w:styleId="banner-gift-certificatesnovelty">
    <w:name w:val="banner-gift-certificates__novelty"/>
    <w:basedOn w:val="a0"/>
    <w:rsid w:val="00DA6B86"/>
  </w:style>
  <w:style w:type="character" w:customStyle="1" w:styleId="footerdocument-text">
    <w:name w:val="footer__document-text"/>
    <w:basedOn w:val="a0"/>
    <w:rsid w:val="00DA6B86"/>
  </w:style>
  <w:style w:type="paragraph" w:styleId="ab">
    <w:name w:val="Balloon Text"/>
    <w:basedOn w:val="a"/>
    <w:link w:val="ac"/>
    <w:uiPriority w:val="99"/>
    <w:semiHidden/>
    <w:unhideWhenUsed/>
    <w:rsid w:val="00DA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6B8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CD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D142B"/>
  </w:style>
  <w:style w:type="paragraph" w:styleId="af">
    <w:name w:val="footer"/>
    <w:basedOn w:val="a"/>
    <w:link w:val="af0"/>
    <w:uiPriority w:val="99"/>
    <w:unhideWhenUsed/>
    <w:rsid w:val="00CD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142B"/>
  </w:style>
  <w:style w:type="character" w:customStyle="1" w:styleId="50">
    <w:name w:val="Заголовок 5 Знак"/>
    <w:basedOn w:val="a0"/>
    <w:link w:val="5"/>
    <w:semiHidden/>
    <w:rsid w:val="00EF00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EF0033"/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F06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359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1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0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69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7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5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5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48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9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340">
                  <w:marLeft w:val="0"/>
                  <w:marRight w:val="0"/>
                  <w:marTop w:val="0"/>
                  <w:marBottom w:val="150"/>
                  <w:divBdr>
                    <w:top w:val="single" w:sz="6" w:space="15" w:color="F1DB7E"/>
                    <w:left w:val="single" w:sz="6" w:space="15" w:color="F1DB7E"/>
                    <w:bottom w:val="single" w:sz="6" w:space="15" w:color="F1DB7E"/>
                    <w:right w:val="single" w:sz="6" w:space="15" w:color="F1DB7E"/>
                  </w:divBdr>
                </w:div>
                <w:div w:id="10580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05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842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4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4673">
                                          <w:marLeft w:val="0"/>
                                          <w:marRight w:val="0"/>
                                          <w:marTop w:val="9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51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0557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937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04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4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2811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38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1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928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4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186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2786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2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7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7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865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76317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939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29436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9514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9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2133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4256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0358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5581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25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59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4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9295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6362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0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438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7118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634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7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1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80354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0610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602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0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1608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4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3896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6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3971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6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8278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2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4024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74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9752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7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9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629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1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2262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97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2822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76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7693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8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6205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51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2359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7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66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695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20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144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71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849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83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2736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2685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1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1412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6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720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5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109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74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9331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6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7186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2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25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068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2969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4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98285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76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0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5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7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659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158625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8075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69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3821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184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76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974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2620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0898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97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2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6909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6045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442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87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0734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61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1361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5350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39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142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5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586993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9172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24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9902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0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39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10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7845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2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089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529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ull1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rWdvd8MHP82lyucP+lIEC3IHwN52xjIlV0FtWeA573I=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kKzwJqiKCvvtUYkFkrBfMfCsRXgMnRT25m/BOJojOBE=</DigestValue>
    </Reference>
  </SignedInfo>
  <SignatureValue>b1dhlNqU6+cSRmHUnKczdQL4Lj9oDXyaWfeQyRwK1gYkbfCKrjg6WNTBJGn5V9Qf
0VwApxHDUVULbTUmhSIaXQ==</SignatureValue>
  <KeyInfo>
    <X509Data>
      <X509Certificate>MIIJDTCCCLqgAwIBAgIRAJXVlSxcXdsp0UQ7VagkwbIwCgYIKoUDBwEBAwIwggFX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gdGB0LjQuDAeFw0yMjEyMDgwNjQ0MDBaFw0yNDAzMDIwNjQ0MDBaMIICKTELMAkG
A1UEBhMCUlUxLjAsBgNVBAgMJdCn0LXQu9GP0LHQuNC90YHQutCw0Y8g0L7QsdC7
0LDRgdGC0YwxHzAdBgNVBAcMFtCzLiDQp9C10LvRj9Cx0LjQvdGB0LoxGTAXBgNV
BAwMENCU0LjRgNC10LrRgtC+0YAxgdgwgdUGA1UECgyBzdCc0KPQndCY0KbQmNCf
0JDQm9Cs0J3QntCVINCR0K7QlNCW0JXQotCd0J7QlSDQntCR0KnQldCe0JHQoNCQ
0JfQntCS0JDQotCV0JvQrNCd0J7QlSDQo9Cn0KDQldCW0JTQldCd0JjQlSAi0KHQ
oNCV0JTQndCv0K8g0J7QkdCp0JXQntCR0KDQkNCX0J7QktCQ0KLQldCb0KzQndCQ
0K8g0KjQmtCe0JvQkCDihJYgMTE1INCTLiDQp9CV0JvQr9CR0JjQndCh0JrQkCIx
FjAUBgUqhQNkAxILMDAyMTk3NTk4MzMxGjAYBggqhQMDgQMBARIMNzQ0NzEyODMy
NDk4MRswGQYJKoZIhvcNAQkBFgxyZXBpY2hAYmsucnUxKjAoBgNVBCoMIdCd0LDR
gtCw0LvRjNGPINCR0L7RgNC40YHQvtCy0L3QsDEZMBcGA1UEBAwQ0J/QuNC60LDR
gtC+0LLQsDE7MDkGA1UEAwwy0J/QuNC60LDRgtC+0LLQsCDQndCw0YLQsNC70YzR
jyDQkdC+0YDQuNGB0L7QstC90LAwZjAfBggqhQMHAQEBATATBgcqhQMCAiQABggq
hQMHAQECAgNDAARAZIZjZeE0G0CaSjVudohwIABY/PnRX8tu2RFqB1V9UO1EqRiu
eDUh3XoX52jbnhAFz/m7UffYTAueByFQehJBcqOCBIIwggR+MA4GA1UdDwEB/wQE
AwID+DATBgNVHSUEDDAKBggrBgEFBQcDAjATBgNVHSAEDDAKMAgGBiqFA2RxATAM
BgUqhQNkcgQDAgEBMCwGBSqFA2RvBCMMIdCa0YDQuNC/0YLQvtCf0YDQviBDU1Ag
KDQuMC45OTQ0KTCCAYkGBSqFA2RwBIIBfjCCAXoMgYfQn9GA0L7Qs9GA0LDQvNC8
0L3Qvi3QsNC/0L/QsNGA0LDRgtC90YvQuSDQutC+0LzQv9C70LXQutGBIFZpUE5l
dCBQS0kgU2VydmljZSAo0L3QsCDQsNC/0L/QsNGA0LDRgtC90L7QuSDQv9C70LDR
gtGE0L7RgNC80LUgSFNNIDIwMDBRMikMaNCf0YDQvtCz0YDQsNC80LzQvdC+LdCw
0L/Qv9Cw0YDQsNGC0L3Ri9C5INC60L7QvNC/0LvQtdC60YEgwqvQrtC90LjRgdC1
0YDRgi3Qk9Ce0KHQosK7LiDQktC10YDRgdC40Y8gNC4wDE7QodC10YDRgtC40YTQ
uNC60LDRgiDRgdC+0L7RgtCy0LXRgtGB0YLQstC40Y8g4oSW0KHQpC8xMjQtMzc0
MyDQvtGCIDA0LjA5LjIwMTkMNNCX0LDQutC70Y7Rh9C10L3QuNC1IOKEliAxNDkv
Ny82LzQ1MiDQvtGCIDMwLjEyLjIwMjEwZgYDVR0fBF8wXTAuoCygKoYoaHR0cDov
L2NybC5yb3NrYXpuYS5ydS9jcmwvdWNma18yMDIyLmNybDAroCmgJ4YlaHR0cDov
L2NybC5may5sb2NhbC9jcmwvdWNma18yMDIyLmNybDB3BggrBgEFBQcBAQRrMGkw
NAYIKwYBBQUHMAKGKGh0dHA6Ly9jcmwucm9za2F6bmEucnUvY3JsL3VjZmtfMjAy
Mi5jcnQwMQYIKwYBBQUHMAKGJWh0dHA6Ly9jcmwuZmsubG9jYWwvY3JsL3VjZmtf
MjAyMi5jcnQwHQYDVR0OBBYEFE1VV4DalGoKu4WvypG7xyL7mG4cMIIBdwYDVR0j
BIIBbjCCAWqAFB2AJtKJYucEgY8eSuircpJ2Ld09oYIBQ6SCAT8wggE7MSEwHwYJ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0LjRhNGA0Ysg0KDQvtGB0YHQuNC4ggsAz+j/YQAAAAAF9jAKBggqhQMHAQEDAgNB
ADJLgGEZMVG4VYb18G8rtLu4NTP/ltz8+748KDVfqWc3cQDe1y6cyxR2Sez64Sl/
qyRn4gJ7UkjijTbgL22cd/I=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qMzcYNF0xhhyYvpkXzTcFr7eGfE=</DigestValue>
      </Reference>
      <Reference URI="/word/document.xml?ContentType=application/vnd.openxmlformats-officedocument.wordprocessingml.document.main+xml">
        <DigestMethod Algorithm="http://www.w3.org/2000/09/xmldsig#sha1"/>
        <DigestValue>fmikhYrn4oxpRGfdoW2rB2znfao=</DigestValue>
      </Reference>
      <Reference URI="/word/endnotes.xml?ContentType=application/vnd.openxmlformats-officedocument.wordprocessingml.endnotes+xml">
        <DigestMethod Algorithm="http://www.w3.org/2000/09/xmldsig#sha1"/>
        <DigestValue>Nkxls+UGznuSDO7WogYX3w+T/Yg=</DigestValue>
      </Reference>
      <Reference URI="/word/fontTable.xml?ContentType=application/vnd.openxmlformats-officedocument.wordprocessingml.fontTable+xml">
        <DigestMethod Algorithm="http://www.w3.org/2000/09/xmldsig#sha1"/>
        <DigestValue>ezfQixczDUD/F/+p9Ks6M2S//uE=</DigestValue>
      </Reference>
      <Reference URI="/word/footer1.xml?ContentType=application/vnd.openxmlformats-officedocument.wordprocessingml.footer+xml">
        <DigestMethod Algorithm="http://www.w3.org/2000/09/xmldsig#sha1"/>
        <DigestValue>OtqyA9fGWBB9kvsUhXyYSDQ8Slk=</DigestValue>
      </Reference>
      <Reference URI="/word/footnotes.xml?ContentType=application/vnd.openxmlformats-officedocument.wordprocessingml.footnotes+xml">
        <DigestMethod Algorithm="http://www.w3.org/2000/09/xmldsig#sha1"/>
        <DigestValue>bSnNL2Mhvy4bc5tQR2jhkiaRAf8=</DigestValue>
      </Reference>
      <Reference URI="/word/numbering.xml?ContentType=application/vnd.openxmlformats-officedocument.wordprocessingml.numbering+xml">
        <DigestMethod Algorithm="http://www.w3.org/2000/09/xmldsig#sha1"/>
        <DigestValue>UQ01GACeA6YdeCZ9QUWai3r+TqU=</DigestValue>
      </Reference>
      <Reference URI="/word/settings.xml?ContentType=application/vnd.openxmlformats-officedocument.wordprocessingml.settings+xml">
        <DigestMethod Algorithm="http://www.w3.org/2000/09/xmldsig#sha1"/>
        <DigestValue>MUf4IK446Xd2iXhBOZxYwdAgyf0=</DigestValue>
      </Reference>
      <Reference URI="/word/styles.xml?ContentType=application/vnd.openxmlformats-officedocument.wordprocessingml.styles+xml">
        <DigestMethod Algorithm="http://www.w3.org/2000/09/xmldsig#sha1"/>
        <DigestValue>fKWxnO7HJHJGLZvsNuIqJOpYbr0=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eBRR5C7+jrDk83wLb5eFGomXfCE=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2023-03-29T10:11:46Z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2023-03-29T10:11:46Z</xd:SigningTime>
          <xd:SigningCertificate>
            <xd:Cert>
              <xd:CertDigest>
                <DigestMethod Algorithm="http://www.w3.org/2000/09/xmldsig#sha1"/>
                <DigestValue>LcSCqMlRYdei9Pn0XAxhtCZZP5I=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199163956196476564048511674958014103986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9412</Words>
  <Characters>53650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2</cp:revision>
  <cp:lastPrinted>2022-09-21T09:06:00Z</cp:lastPrinted>
  <dcterms:created xsi:type="dcterms:W3CDTF">2023-03-29T08:26:00Z</dcterms:created>
  <dcterms:modified xsi:type="dcterms:W3CDTF">2023-03-29T08:26:00Z</dcterms:modified>
</cp:coreProperties>
</file>