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6B" w:rsidRPr="00682C6B" w:rsidRDefault="00682C6B" w:rsidP="00682C6B">
      <w:pPr>
        <w:jc w:val="center"/>
      </w:pPr>
      <w:r w:rsidRPr="00682C6B">
        <w:t>КОМИТЕТ ПО ДЕЛАМ ОБРАЗОВАНИЯ ГОРОДА ЧЕЛЯБИНСКА</w:t>
      </w:r>
    </w:p>
    <w:p w:rsidR="00682C6B" w:rsidRPr="00682C6B" w:rsidRDefault="00682C6B" w:rsidP="00682C6B">
      <w:pPr>
        <w:jc w:val="center"/>
        <w:rPr>
          <w:b/>
        </w:rPr>
      </w:pPr>
      <w:r w:rsidRPr="00682C6B">
        <w:rPr>
          <w:b/>
        </w:rPr>
        <w:t>Муниципальное бюджетное общеобразовательное учреждение</w:t>
      </w:r>
    </w:p>
    <w:p w:rsidR="00682C6B" w:rsidRPr="00682C6B" w:rsidRDefault="00682C6B" w:rsidP="00682C6B">
      <w:pPr>
        <w:jc w:val="center"/>
        <w:rPr>
          <w:b/>
        </w:rPr>
      </w:pPr>
      <w:r w:rsidRPr="00682C6B">
        <w:rPr>
          <w:b/>
        </w:rPr>
        <w:t>«Средняя общеобразовательная школа № 115 г.Челябинска»</w:t>
      </w:r>
    </w:p>
    <w:p w:rsidR="00682C6B" w:rsidRPr="00682C6B" w:rsidRDefault="00682C6B" w:rsidP="00682C6B">
      <w:pPr>
        <w:jc w:val="center"/>
      </w:pPr>
      <w:r w:rsidRPr="00682C6B">
        <w:rPr>
          <w:b/>
        </w:rPr>
        <w:t>(МБОУ «СОШ № 115 г.Челябинска»)</w:t>
      </w:r>
    </w:p>
    <w:p w:rsidR="00682C6B" w:rsidRPr="00682C6B" w:rsidRDefault="00682C6B" w:rsidP="00682C6B">
      <w:pPr>
        <w:jc w:val="center"/>
      </w:pPr>
    </w:p>
    <w:p w:rsidR="00682C6B" w:rsidRPr="00682C6B" w:rsidRDefault="00682C6B" w:rsidP="00682C6B">
      <w:pPr>
        <w:jc w:val="center"/>
      </w:pPr>
      <w:r w:rsidRPr="00682C6B">
        <w:t>Комсомольский пр., д. 55а, г. Челябинск, 454014</w:t>
      </w:r>
    </w:p>
    <w:p w:rsidR="00682C6B" w:rsidRPr="00682C6B" w:rsidRDefault="00682C6B" w:rsidP="00682C6B">
      <w:pPr>
        <w:jc w:val="center"/>
      </w:pPr>
      <w:r w:rsidRPr="00682C6B">
        <w:t>тел./факс (351) 741-04-10,</w:t>
      </w:r>
      <w:r w:rsidRPr="00682C6B">
        <w:rPr>
          <w:lang w:val="en-US"/>
        </w:rPr>
        <w:t>e</w:t>
      </w:r>
      <w:r w:rsidRPr="00682C6B">
        <w:t>-</w:t>
      </w:r>
      <w:r w:rsidRPr="00682C6B">
        <w:rPr>
          <w:lang w:val="en-US"/>
        </w:rPr>
        <w:t>mail</w:t>
      </w:r>
      <w:r w:rsidRPr="00682C6B">
        <w:t xml:space="preserve">: </w:t>
      </w:r>
      <w:hyperlink r:id="rId7" w:history="1">
        <w:r w:rsidRPr="00682C6B">
          <w:rPr>
            <w:color w:val="0000FF"/>
            <w:u w:val="single"/>
            <w:lang w:val="en-US"/>
          </w:rPr>
          <w:t>moull</w:t>
        </w:r>
        <w:r w:rsidRPr="00682C6B">
          <w:rPr>
            <w:color w:val="0000FF"/>
            <w:u w:val="single"/>
          </w:rPr>
          <w:t>115@</w:t>
        </w:r>
        <w:r w:rsidRPr="00682C6B">
          <w:rPr>
            <w:color w:val="0000FF"/>
            <w:u w:val="single"/>
            <w:lang w:val="en-US"/>
          </w:rPr>
          <w:t>mail</w:t>
        </w:r>
        <w:r w:rsidRPr="00682C6B">
          <w:rPr>
            <w:color w:val="0000FF"/>
            <w:u w:val="single"/>
          </w:rPr>
          <w:t>.</w:t>
        </w:r>
        <w:r w:rsidRPr="00682C6B">
          <w:rPr>
            <w:color w:val="0000FF"/>
            <w:u w:val="single"/>
            <w:lang w:val="en-US"/>
          </w:rPr>
          <w:t>ru</w:t>
        </w:r>
      </w:hyperlink>
      <w:r w:rsidRPr="00682C6B">
        <w:t xml:space="preserve">, </w:t>
      </w:r>
      <w:r w:rsidRPr="00682C6B">
        <w:rPr>
          <w:lang w:val="en-US"/>
        </w:rPr>
        <w:t>web</w:t>
      </w:r>
      <w:r w:rsidRPr="00682C6B">
        <w:t xml:space="preserve">-сайт: </w:t>
      </w:r>
      <w:r w:rsidRPr="00682C6B">
        <w:rPr>
          <w:u w:val="single"/>
        </w:rPr>
        <w:t>115школа.рф</w:t>
      </w:r>
      <w:bookmarkStart w:id="0" w:name="_GoBack"/>
      <w:bookmarkEnd w:id="0"/>
    </w:p>
    <w:p w:rsidR="00682C6B" w:rsidRPr="00682C6B" w:rsidRDefault="00682C6B" w:rsidP="00682C6B">
      <w:pPr>
        <w:jc w:val="center"/>
      </w:pPr>
      <w:r w:rsidRPr="00682C6B">
        <w:t>ОКПО 36920733; ОГРН  1027402544839;ИНН/КПП 7448026090/744801001</w:t>
      </w:r>
    </w:p>
    <w:p w:rsidR="00682C6B" w:rsidRPr="00682C6B" w:rsidRDefault="00682C6B" w:rsidP="00682C6B">
      <w:pPr>
        <w:jc w:val="center"/>
      </w:pPr>
    </w:p>
    <w:p w:rsidR="00682C6B" w:rsidRPr="007B418E" w:rsidRDefault="00682C6B" w:rsidP="00682C6B">
      <w:pPr>
        <w:jc w:val="center"/>
        <w:rPr>
          <w:sz w:val="18"/>
          <w:szCs w:val="18"/>
        </w:rPr>
      </w:pPr>
    </w:p>
    <w:p w:rsidR="00682C6B" w:rsidRPr="007B418E" w:rsidRDefault="00682C6B" w:rsidP="00682C6B">
      <w:pPr>
        <w:jc w:val="center"/>
        <w:rPr>
          <w:sz w:val="18"/>
          <w:szCs w:val="18"/>
        </w:rPr>
      </w:pPr>
    </w:p>
    <w:tbl>
      <w:tblPr>
        <w:tblW w:w="10369" w:type="dxa"/>
        <w:tblBorders>
          <w:insideH w:val="single" w:sz="4" w:space="0" w:color="auto"/>
        </w:tblBorders>
        <w:tblLook w:val="01E0"/>
      </w:tblPr>
      <w:tblGrid>
        <w:gridCol w:w="5353"/>
        <w:gridCol w:w="5016"/>
      </w:tblGrid>
      <w:tr w:rsidR="00682C6B" w:rsidRPr="00682C6B" w:rsidTr="00802E42">
        <w:tc>
          <w:tcPr>
            <w:tcW w:w="5353" w:type="dxa"/>
          </w:tcPr>
          <w:p w:rsidR="00682C6B" w:rsidRPr="007027DE" w:rsidRDefault="00682C6B" w:rsidP="00802E42">
            <w:pPr>
              <w:pStyle w:val="5"/>
              <w:spacing w:before="0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7027DE">
              <w:rPr>
                <w:rFonts w:ascii="Times New Roman" w:hAnsi="Times New Roman"/>
                <w:color w:val="000000" w:themeColor="text1"/>
              </w:rPr>
              <w:t>ПРИНЯТО:</w:t>
            </w:r>
          </w:p>
          <w:p w:rsidR="00682C6B" w:rsidRPr="00682C6B" w:rsidRDefault="00682C6B" w:rsidP="00802E42">
            <w:r w:rsidRPr="00682C6B">
              <w:t xml:space="preserve">на Педагогическом совете </w:t>
            </w:r>
          </w:p>
          <w:p w:rsidR="00682C6B" w:rsidRPr="00682C6B" w:rsidRDefault="00682C6B" w:rsidP="00802E42">
            <w:r w:rsidRPr="00682C6B">
              <w:t>МБОУ «СОШ № 115 г. Челябинска»</w:t>
            </w:r>
          </w:p>
          <w:p w:rsidR="00682C6B" w:rsidRPr="00682C6B" w:rsidRDefault="00682C6B" w:rsidP="00802E42">
            <w:r w:rsidRPr="00682C6B">
              <w:t xml:space="preserve">Протокол № </w:t>
            </w:r>
            <w:r w:rsidR="008556B5" w:rsidRPr="008556B5">
              <w:rPr>
                <w:u w:val="single"/>
              </w:rPr>
              <w:t>01</w:t>
            </w:r>
            <w:r w:rsidRPr="00682C6B">
              <w:t xml:space="preserve"> от </w:t>
            </w:r>
            <w:r w:rsidR="008556B5" w:rsidRPr="008556B5">
              <w:rPr>
                <w:u w:val="single"/>
              </w:rPr>
              <w:t>30</w:t>
            </w:r>
            <w:r w:rsidRPr="00682C6B">
              <w:t>.</w:t>
            </w:r>
            <w:r w:rsidR="008556B5">
              <w:t xml:space="preserve"> </w:t>
            </w:r>
            <w:r w:rsidR="008556B5" w:rsidRPr="008556B5">
              <w:rPr>
                <w:u w:val="single"/>
              </w:rPr>
              <w:t>августа</w:t>
            </w:r>
            <w:r w:rsidR="008556B5">
              <w:rPr>
                <w:u w:val="single"/>
              </w:rPr>
              <w:t xml:space="preserve">  </w:t>
            </w:r>
            <w:r w:rsidRPr="00682C6B">
              <w:t>2022</w:t>
            </w:r>
          </w:p>
          <w:p w:rsidR="00682C6B" w:rsidRPr="00682C6B" w:rsidRDefault="00682C6B" w:rsidP="00802E42">
            <w:pPr>
              <w:jc w:val="center"/>
            </w:pPr>
          </w:p>
        </w:tc>
        <w:tc>
          <w:tcPr>
            <w:tcW w:w="5016" w:type="dxa"/>
            <w:hideMark/>
          </w:tcPr>
          <w:p w:rsidR="00682C6B" w:rsidRPr="00682C6B" w:rsidRDefault="00682C6B" w:rsidP="00802E42">
            <w:r w:rsidRPr="00682C6B">
              <w:t>УТВЕРЖДЕНО:</w:t>
            </w:r>
          </w:p>
          <w:p w:rsidR="00682C6B" w:rsidRPr="00682C6B" w:rsidRDefault="00682C6B" w:rsidP="00802E42">
            <w:r w:rsidRPr="00682C6B">
              <w:t xml:space="preserve">Директор </w:t>
            </w:r>
          </w:p>
          <w:p w:rsidR="00682C6B" w:rsidRPr="00682C6B" w:rsidRDefault="00682C6B" w:rsidP="00802E42">
            <w:r w:rsidRPr="00682C6B">
              <w:t>МБОУ «СОШ № 115 г. Челябинска»</w:t>
            </w:r>
          </w:p>
          <w:p w:rsidR="00682C6B" w:rsidRPr="00682C6B" w:rsidRDefault="00682C6B" w:rsidP="00802E42">
            <w:r w:rsidRPr="00682C6B">
              <w:t xml:space="preserve">Пикатова Н.Б. </w:t>
            </w:r>
          </w:p>
          <w:p w:rsidR="00682C6B" w:rsidRPr="00682C6B" w:rsidRDefault="00682C6B" w:rsidP="00802E42">
            <w:r w:rsidRPr="00682C6B">
              <w:t>________/______________/</w:t>
            </w:r>
          </w:p>
          <w:p w:rsidR="00682C6B" w:rsidRPr="00682C6B" w:rsidRDefault="00682C6B" w:rsidP="00802E42">
            <w:r w:rsidRPr="00682C6B">
              <w:t xml:space="preserve">    подпись        расшифровка подписи</w:t>
            </w:r>
          </w:p>
          <w:p w:rsidR="00682C6B" w:rsidRPr="00682C6B" w:rsidRDefault="00682C6B" w:rsidP="008556B5">
            <w:pPr>
              <w:jc w:val="both"/>
            </w:pPr>
            <w:r w:rsidRPr="00682C6B">
              <w:t xml:space="preserve">Приказ № </w:t>
            </w:r>
            <w:r w:rsidR="008556B5" w:rsidRPr="008556B5">
              <w:rPr>
                <w:u w:val="single"/>
              </w:rPr>
              <w:t>378</w:t>
            </w:r>
            <w:r w:rsidRPr="00682C6B">
              <w:t xml:space="preserve"> от </w:t>
            </w:r>
            <w:r w:rsidR="008556B5" w:rsidRPr="008556B5">
              <w:rPr>
                <w:u w:val="single"/>
              </w:rPr>
              <w:t>30</w:t>
            </w:r>
            <w:r w:rsidR="008556B5">
              <w:t xml:space="preserve">.  </w:t>
            </w:r>
            <w:r w:rsidR="008556B5" w:rsidRPr="008556B5">
              <w:rPr>
                <w:u w:val="single"/>
              </w:rPr>
              <w:t>августа</w:t>
            </w:r>
            <w:r w:rsidR="008556B5">
              <w:rPr>
                <w:u w:val="single"/>
              </w:rPr>
              <w:t xml:space="preserve"> </w:t>
            </w:r>
            <w:r w:rsidRPr="00682C6B">
              <w:t>.2022</w:t>
            </w:r>
          </w:p>
        </w:tc>
      </w:tr>
    </w:tbl>
    <w:p w:rsidR="00682C6B" w:rsidRPr="007B418E" w:rsidRDefault="00682C6B" w:rsidP="00682C6B">
      <w:pPr>
        <w:jc w:val="center"/>
        <w:rPr>
          <w:sz w:val="18"/>
          <w:szCs w:val="18"/>
        </w:rPr>
      </w:pPr>
    </w:p>
    <w:p w:rsidR="00682C6B" w:rsidRPr="007B418E" w:rsidRDefault="00682C6B" w:rsidP="00682C6B">
      <w:pPr>
        <w:jc w:val="center"/>
        <w:rPr>
          <w:sz w:val="18"/>
          <w:szCs w:val="18"/>
        </w:rPr>
      </w:pPr>
    </w:p>
    <w:p w:rsidR="00682C6B" w:rsidRPr="007B418E" w:rsidRDefault="00682C6B" w:rsidP="00682C6B">
      <w:pPr>
        <w:jc w:val="center"/>
        <w:rPr>
          <w:sz w:val="18"/>
          <w:szCs w:val="18"/>
        </w:rPr>
      </w:pPr>
    </w:p>
    <w:p w:rsidR="00682C6B" w:rsidRPr="007B418E" w:rsidRDefault="00682C6B" w:rsidP="00682C6B">
      <w:pPr>
        <w:jc w:val="center"/>
        <w:rPr>
          <w:sz w:val="18"/>
          <w:szCs w:val="18"/>
        </w:rPr>
      </w:pPr>
    </w:p>
    <w:p w:rsidR="00682C6B" w:rsidRPr="007B418E" w:rsidRDefault="00682C6B" w:rsidP="00682C6B">
      <w:pPr>
        <w:jc w:val="center"/>
        <w:rPr>
          <w:sz w:val="18"/>
          <w:szCs w:val="18"/>
        </w:rPr>
      </w:pPr>
    </w:p>
    <w:p w:rsidR="00682C6B" w:rsidRPr="007B418E" w:rsidRDefault="00682C6B" w:rsidP="00682C6B">
      <w:pPr>
        <w:jc w:val="center"/>
        <w:rPr>
          <w:sz w:val="18"/>
          <w:szCs w:val="18"/>
        </w:rPr>
      </w:pPr>
    </w:p>
    <w:p w:rsidR="00682C6B" w:rsidRPr="007B418E" w:rsidRDefault="00682C6B" w:rsidP="00682C6B">
      <w:pPr>
        <w:jc w:val="center"/>
        <w:rPr>
          <w:sz w:val="18"/>
          <w:szCs w:val="18"/>
        </w:rPr>
      </w:pPr>
    </w:p>
    <w:p w:rsidR="00682C6B" w:rsidRPr="007B418E" w:rsidRDefault="00682C6B" w:rsidP="00682C6B">
      <w:pPr>
        <w:jc w:val="right"/>
      </w:pPr>
    </w:p>
    <w:p w:rsidR="00682C6B" w:rsidRDefault="00682C6B" w:rsidP="00682C6B">
      <w:pPr>
        <w:spacing w:line="360" w:lineRule="auto"/>
        <w:jc w:val="center"/>
        <w:rPr>
          <w:sz w:val="26"/>
          <w:szCs w:val="26"/>
        </w:rPr>
      </w:pPr>
      <w:r w:rsidRPr="003319BD">
        <w:rPr>
          <w:sz w:val="26"/>
          <w:szCs w:val="26"/>
        </w:rPr>
        <w:t xml:space="preserve">Дополнительная образовательная общеразвивающая программа </w:t>
      </w:r>
    </w:p>
    <w:p w:rsidR="00682C6B" w:rsidRPr="003319BD" w:rsidRDefault="00682C6B" w:rsidP="00682C6B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физкультурно-спортивной</w:t>
      </w:r>
      <w:r w:rsidRPr="003319BD">
        <w:rPr>
          <w:sz w:val="26"/>
          <w:szCs w:val="26"/>
        </w:rPr>
        <w:t xml:space="preserve"> направленности</w:t>
      </w:r>
    </w:p>
    <w:p w:rsidR="00682C6B" w:rsidRPr="003319BD" w:rsidRDefault="00682C6B" w:rsidP="00682C6B">
      <w:pPr>
        <w:spacing w:line="360" w:lineRule="auto"/>
        <w:jc w:val="center"/>
        <w:rPr>
          <w:sz w:val="26"/>
          <w:szCs w:val="26"/>
        </w:rPr>
      </w:pPr>
      <w:r w:rsidRPr="003319BD">
        <w:rPr>
          <w:sz w:val="26"/>
          <w:szCs w:val="26"/>
        </w:rPr>
        <w:t>«</w:t>
      </w:r>
      <w:r>
        <w:rPr>
          <w:sz w:val="26"/>
          <w:szCs w:val="26"/>
        </w:rPr>
        <w:t>Волейбол</w:t>
      </w:r>
      <w:r w:rsidRPr="003319BD">
        <w:rPr>
          <w:sz w:val="26"/>
          <w:szCs w:val="26"/>
        </w:rPr>
        <w:t>»</w:t>
      </w:r>
    </w:p>
    <w:p w:rsidR="00682C6B" w:rsidRDefault="00682C6B" w:rsidP="00682C6B">
      <w:pPr>
        <w:spacing w:line="360" w:lineRule="auto"/>
        <w:jc w:val="center"/>
        <w:rPr>
          <w:sz w:val="26"/>
          <w:szCs w:val="26"/>
        </w:rPr>
      </w:pPr>
    </w:p>
    <w:p w:rsidR="00682C6B" w:rsidRPr="003319BD" w:rsidRDefault="00682C6B" w:rsidP="00682C6B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Возраст обучающихся: 8-17 лет</w:t>
      </w:r>
    </w:p>
    <w:p w:rsidR="00682C6B" w:rsidRPr="00AA6745" w:rsidRDefault="00682C6B" w:rsidP="00682C6B">
      <w:pPr>
        <w:pStyle w:val="ac"/>
        <w:tabs>
          <w:tab w:val="left" w:pos="4945"/>
        </w:tabs>
        <w:ind w:left="142" w:hanging="142"/>
        <w:jc w:val="center"/>
        <w:rPr>
          <w:sz w:val="26"/>
          <w:szCs w:val="26"/>
        </w:rPr>
      </w:pPr>
      <w:r w:rsidRPr="00AA6745">
        <w:rPr>
          <w:sz w:val="26"/>
          <w:szCs w:val="26"/>
        </w:rPr>
        <w:t>Срок реализации программы:   1 год</w:t>
      </w:r>
    </w:p>
    <w:p w:rsidR="00AF38A0" w:rsidRPr="007B418E" w:rsidRDefault="00AF38A0" w:rsidP="00AF38A0">
      <w:pPr>
        <w:spacing w:line="360" w:lineRule="auto"/>
        <w:jc w:val="center"/>
        <w:rPr>
          <w:sz w:val="32"/>
          <w:szCs w:val="32"/>
        </w:rPr>
      </w:pPr>
    </w:p>
    <w:p w:rsidR="00AF38A0" w:rsidRPr="007B418E" w:rsidRDefault="00AF38A0" w:rsidP="00AF38A0">
      <w:pPr>
        <w:spacing w:line="360" w:lineRule="auto"/>
        <w:jc w:val="center"/>
        <w:rPr>
          <w:sz w:val="32"/>
          <w:szCs w:val="32"/>
        </w:rPr>
      </w:pPr>
    </w:p>
    <w:p w:rsidR="00AF38A0" w:rsidRPr="007B418E" w:rsidRDefault="00AF38A0" w:rsidP="00AF38A0">
      <w:pPr>
        <w:spacing w:line="360" w:lineRule="auto"/>
        <w:jc w:val="center"/>
        <w:rPr>
          <w:sz w:val="32"/>
          <w:szCs w:val="32"/>
        </w:rPr>
      </w:pPr>
    </w:p>
    <w:p w:rsidR="00AF38A0" w:rsidRPr="00682C6B" w:rsidRDefault="00682C6B" w:rsidP="00AF38A0">
      <w:pPr>
        <w:jc w:val="right"/>
        <w:rPr>
          <w:sz w:val="26"/>
          <w:szCs w:val="26"/>
        </w:rPr>
      </w:pPr>
      <w:r w:rsidRPr="00682C6B">
        <w:rPr>
          <w:sz w:val="26"/>
          <w:szCs w:val="26"/>
        </w:rPr>
        <w:t>Автор-с</w:t>
      </w:r>
      <w:r w:rsidR="00AF38A0" w:rsidRPr="00682C6B">
        <w:rPr>
          <w:sz w:val="26"/>
          <w:szCs w:val="26"/>
        </w:rPr>
        <w:t>оставитель:</w:t>
      </w:r>
    </w:p>
    <w:p w:rsidR="00AF38A0" w:rsidRPr="00682C6B" w:rsidRDefault="00AF38A0" w:rsidP="00AF38A0">
      <w:pPr>
        <w:jc w:val="right"/>
        <w:rPr>
          <w:sz w:val="26"/>
          <w:szCs w:val="26"/>
        </w:rPr>
      </w:pPr>
      <w:r w:rsidRPr="00682C6B">
        <w:rPr>
          <w:sz w:val="26"/>
          <w:szCs w:val="26"/>
        </w:rPr>
        <w:t>Гаращук Владислав Иванович</w:t>
      </w:r>
      <w:r w:rsidR="00682C6B" w:rsidRPr="00682C6B">
        <w:rPr>
          <w:sz w:val="26"/>
          <w:szCs w:val="26"/>
        </w:rPr>
        <w:t>,</w:t>
      </w:r>
    </w:p>
    <w:p w:rsidR="00AF38A0" w:rsidRPr="00682C6B" w:rsidRDefault="00682C6B" w:rsidP="00AF38A0">
      <w:pPr>
        <w:jc w:val="right"/>
        <w:rPr>
          <w:sz w:val="26"/>
          <w:szCs w:val="26"/>
        </w:rPr>
      </w:pPr>
      <w:r w:rsidRPr="00682C6B">
        <w:rPr>
          <w:sz w:val="26"/>
          <w:szCs w:val="26"/>
        </w:rPr>
        <w:t>п</w:t>
      </w:r>
      <w:r w:rsidR="00AF38A0" w:rsidRPr="00682C6B">
        <w:rPr>
          <w:sz w:val="26"/>
          <w:szCs w:val="26"/>
        </w:rPr>
        <w:t>едагог дополнительного образования</w:t>
      </w:r>
    </w:p>
    <w:p w:rsidR="00AF38A0" w:rsidRPr="007B418E" w:rsidRDefault="00AF38A0" w:rsidP="00AF38A0">
      <w:pPr>
        <w:jc w:val="right"/>
      </w:pPr>
    </w:p>
    <w:p w:rsidR="00AF38A0" w:rsidRPr="007B418E" w:rsidRDefault="00AF38A0" w:rsidP="00AF38A0">
      <w:pPr>
        <w:jc w:val="right"/>
      </w:pPr>
    </w:p>
    <w:p w:rsidR="00AF38A0" w:rsidRPr="007B418E" w:rsidRDefault="00AF38A0" w:rsidP="00AF38A0">
      <w:pPr>
        <w:jc w:val="right"/>
      </w:pPr>
    </w:p>
    <w:p w:rsidR="00AF38A0" w:rsidRPr="007B418E" w:rsidRDefault="00AF38A0" w:rsidP="00AF38A0">
      <w:pPr>
        <w:jc w:val="right"/>
      </w:pPr>
    </w:p>
    <w:p w:rsidR="00AF38A0" w:rsidRPr="007B418E" w:rsidRDefault="00AF38A0" w:rsidP="00AF38A0">
      <w:pPr>
        <w:jc w:val="right"/>
      </w:pPr>
    </w:p>
    <w:p w:rsidR="00AF38A0" w:rsidRPr="007B418E" w:rsidRDefault="00AF38A0" w:rsidP="00AF38A0">
      <w:pPr>
        <w:jc w:val="center"/>
      </w:pPr>
    </w:p>
    <w:p w:rsidR="00AF38A0" w:rsidRDefault="00AF38A0" w:rsidP="00AF38A0">
      <w:pPr>
        <w:shd w:val="clear" w:color="auto" w:fill="FFFFFF"/>
        <w:jc w:val="center"/>
        <w:rPr>
          <w:bCs/>
          <w:color w:val="181818"/>
        </w:rPr>
      </w:pPr>
    </w:p>
    <w:p w:rsidR="00AF38A0" w:rsidRPr="00682C6B" w:rsidRDefault="00AF38A0" w:rsidP="00682DE1">
      <w:pPr>
        <w:jc w:val="center"/>
        <w:rPr>
          <w:sz w:val="26"/>
          <w:szCs w:val="26"/>
        </w:rPr>
      </w:pPr>
      <w:r w:rsidRPr="00682C6B">
        <w:rPr>
          <w:sz w:val="26"/>
          <w:szCs w:val="26"/>
        </w:rPr>
        <w:t>Челябинск, 2022</w:t>
      </w:r>
    </w:p>
    <w:p w:rsidR="008163C8" w:rsidRPr="003E3766" w:rsidRDefault="00682DE1" w:rsidP="003E3766">
      <w:pPr>
        <w:spacing w:line="360" w:lineRule="auto"/>
        <w:jc w:val="center"/>
        <w:rPr>
          <w:rFonts w:ascii="Arial" w:hAnsi="Arial" w:cs="Arial"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br w:type="page"/>
      </w:r>
      <w:r w:rsidR="008163C8" w:rsidRPr="003E3766">
        <w:rPr>
          <w:sz w:val="26"/>
          <w:szCs w:val="26"/>
        </w:rPr>
        <w:lastRenderedPageBreak/>
        <w:t>Содержание</w:t>
      </w:r>
    </w:p>
    <w:tbl>
      <w:tblPr>
        <w:tblW w:w="0" w:type="auto"/>
        <w:tblInd w:w="-53" w:type="dxa"/>
        <w:tblLook w:val="0000"/>
      </w:tblPr>
      <w:tblGrid>
        <w:gridCol w:w="6540"/>
        <w:gridCol w:w="2939"/>
      </w:tblGrid>
      <w:tr w:rsidR="00802E42" w:rsidTr="00ED6B86">
        <w:tblPrEx>
          <w:tblCellMar>
            <w:top w:w="0" w:type="dxa"/>
            <w:bottom w:w="0" w:type="dxa"/>
          </w:tblCellMar>
        </w:tblPrEx>
        <w:trPr>
          <w:trHeight w:val="2235"/>
        </w:trPr>
        <w:tc>
          <w:tcPr>
            <w:tcW w:w="6540" w:type="dxa"/>
          </w:tcPr>
          <w:p w:rsidR="00802E42" w:rsidRDefault="00802E42" w:rsidP="00802E42">
            <w:pPr>
              <w:spacing w:line="360" w:lineRule="auto"/>
              <w:rPr>
                <w:sz w:val="26"/>
                <w:szCs w:val="26"/>
              </w:rPr>
            </w:pPr>
            <w:r w:rsidRPr="006219B6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Pr="006219B6">
              <w:rPr>
                <w:sz w:val="26"/>
                <w:szCs w:val="26"/>
              </w:rPr>
              <w:t>Поя</w:t>
            </w:r>
            <w:r>
              <w:rPr>
                <w:sz w:val="26"/>
                <w:szCs w:val="26"/>
              </w:rPr>
              <w:t>снительная записка</w:t>
            </w:r>
          </w:p>
          <w:p w:rsidR="00802E42" w:rsidRDefault="00802E42" w:rsidP="00802E42">
            <w:pPr>
              <w:spacing w:line="360" w:lineRule="auto"/>
              <w:rPr>
                <w:sz w:val="26"/>
                <w:szCs w:val="26"/>
              </w:rPr>
            </w:pPr>
            <w:r w:rsidRPr="00DB23F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 Содержание программы</w:t>
            </w:r>
          </w:p>
          <w:p w:rsidR="00802E42" w:rsidRDefault="00802E42" w:rsidP="00802E4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Тематическое планирование материала</w:t>
            </w:r>
          </w:p>
          <w:p w:rsidR="00802E42" w:rsidRDefault="00802E42" w:rsidP="00802E42">
            <w:pPr>
              <w:spacing w:line="360" w:lineRule="auto"/>
              <w:rPr>
                <w:sz w:val="26"/>
                <w:szCs w:val="26"/>
              </w:rPr>
            </w:pPr>
            <w:r w:rsidRPr="00DB23F4"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>Планируемые результаты</w:t>
            </w:r>
          </w:p>
          <w:p w:rsidR="00802E42" w:rsidRDefault="00802E42" w:rsidP="00802E4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Список литературы</w:t>
            </w:r>
          </w:p>
        </w:tc>
        <w:tc>
          <w:tcPr>
            <w:tcW w:w="2939" w:type="dxa"/>
          </w:tcPr>
          <w:p w:rsidR="00802E42" w:rsidRDefault="00802E42" w:rsidP="00802E42">
            <w:pPr>
              <w:spacing w:line="360" w:lineRule="auto"/>
              <w:ind w:left="2419"/>
              <w:jc w:val="right"/>
              <w:rPr>
                <w:sz w:val="26"/>
                <w:szCs w:val="26"/>
              </w:rPr>
            </w:pPr>
            <w:r w:rsidRPr="00DB23F4">
              <w:rPr>
                <w:sz w:val="26"/>
                <w:szCs w:val="26"/>
              </w:rPr>
              <w:t>3</w:t>
            </w:r>
          </w:p>
          <w:p w:rsidR="00802E42" w:rsidRDefault="00802E42" w:rsidP="00802E42">
            <w:pPr>
              <w:spacing w:line="360" w:lineRule="auto"/>
              <w:ind w:left="241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802E42" w:rsidRPr="006219B6" w:rsidRDefault="00802E42" w:rsidP="00802E42">
            <w:pPr>
              <w:spacing w:line="360" w:lineRule="auto"/>
              <w:ind w:left="241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802E42" w:rsidRPr="00DB23F4" w:rsidRDefault="00802E42" w:rsidP="00802E42">
            <w:pPr>
              <w:spacing w:line="360" w:lineRule="auto"/>
              <w:ind w:left="2419"/>
              <w:jc w:val="right"/>
              <w:rPr>
                <w:sz w:val="26"/>
                <w:szCs w:val="26"/>
              </w:rPr>
            </w:pPr>
            <w:r w:rsidRPr="00DB23F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  <w:p w:rsidR="00802E42" w:rsidRDefault="00802E42" w:rsidP="00802E42">
            <w:pPr>
              <w:spacing w:line="360" w:lineRule="auto"/>
              <w:ind w:left="2419"/>
              <w:jc w:val="right"/>
              <w:rPr>
                <w:sz w:val="26"/>
                <w:szCs w:val="26"/>
              </w:rPr>
            </w:pPr>
            <w:r w:rsidRPr="006219B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</w:tr>
    </w:tbl>
    <w:p w:rsidR="00DB23F4" w:rsidRDefault="00DB23F4" w:rsidP="00802E42">
      <w:pPr>
        <w:spacing w:line="360" w:lineRule="auto"/>
        <w:rPr>
          <w:sz w:val="26"/>
          <w:szCs w:val="26"/>
        </w:rPr>
      </w:pPr>
    </w:p>
    <w:p w:rsidR="008163C8" w:rsidRDefault="008163C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163C8" w:rsidRPr="00DB23F4" w:rsidRDefault="004A64FD" w:rsidP="00ED6B86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0"/>
        <w:jc w:val="center"/>
        <w:rPr>
          <w:rFonts w:asciiTheme="minorHAnsi" w:hAnsiTheme="minorHAnsi" w:cstheme="minorHAnsi"/>
          <w:color w:val="181818"/>
          <w:sz w:val="26"/>
          <w:szCs w:val="26"/>
        </w:rPr>
      </w:pPr>
      <w:r w:rsidRPr="00DB23F4">
        <w:rPr>
          <w:rFonts w:asciiTheme="minorHAnsi" w:hAnsiTheme="minorHAnsi" w:cstheme="minorHAnsi"/>
          <w:b/>
          <w:bCs/>
          <w:color w:val="181818"/>
          <w:sz w:val="26"/>
          <w:szCs w:val="26"/>
        </w:rPr>
        <w:lastRenderedPageBreak/>
        <w:t>Пояснительная записка</w:t>
      </w:r>
    </w:p>
    <w:p w:rsidR="008163C8" w:rsidRPr="00802E42" w:rsidRDefault="008163C8" w:rsidP="00ED6B86">
      <w:pPr>
        <w:shd w:val="clear" w:color="auto" w:fill="FFFFFF"/>
        <w:spacing w:line="360" w:lineRule="auto"/>
        <w:ind w:firstLine="709"/>
        <w:jc w:val="center"/>
        <w:rPr>
          <w:rFonts w:asciiTheme="minorHAnsi" w:hAnsiTheme="minorHAnsi" w:cstheme="minorHAnsi"/>
          <w:color w:val="181818"/>
          <w:sz w:val="26"/>
          <w:szCs w:val="26"/>
        </w:rPr>
      </w:pPr>
      <w:r w:rsidRPr="00802E42">
        <w:rPr>
          <w:rFonts w:asciiTheme="minorHAnsi" w:hAnsiTheme="minorHAnsi" w:cstheme="minorHAnsi"/>
          <w:bCs/>
          <w:color w:val="181818"/>
          <w:sz w:val="26"/>
          <w:szCs w:val="26"/>
        </w:rPr>
        <w:t>Нормативно-правовая база для составления программы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Данная программа по общей физической подготовке составлена в соответствии с Федеральным законом от 29 декабря 2012 г. № 273-ФЗ «Об образовании в Российской Федерации</w:t>
      </w:r>
      <w:r w:rsidRPr="00E1426F">
        <w:rPr>
          <w:rFonts w:asciiTheme="minorHAnsi" w:hAnsiTheme="minorHAnsi" w:cstheme="minorHAnsi"/>
          <w:b/>
          <w:bCs/>
          <w:color w:val="000000"/>
          <w:sz w:val="26"/>
          <w:szCs w:val="26"/>
        </w:rPr>
        <w:t>», </w:t>
      </w:r>
      <w:r w:rsidRPr="00E1426F">
        <w:rPr>
          <w:rFonts w:asciiTheme="minorHAnsi" w:hAnsiTheme="minorHAnsi" w:cstheme="minorHAnsi"/>
          <w:color w:val="000000"/>
          <w:sz w:val="26"/>
          <w:szCs w:val="26"/>
        </w:rPr>
        <w:t>Министерством просвещения Российской Федерации приказ</w:t>
      </w:r>
      <w:r w:rsidRPr="00E1426F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r w:rsidRPr="00E1426F">
        <w:rPr>
          <w:rFonts w:asciiTheme="minorHAnsi" w:hAnsiTheme="minorHAnsi" w:cstheme="minorHAnsi"/>
          <w:color w:val="000000"/>
          <w:sz w:val="26"/>
          <w:szCs w:val="26"/>
        </w:rPr>
        <w:t>от 9 ноября 2018 г. № 196</w:t>
      </w:r>
      <w:r w:rsidRPr="00E1426F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«</w:t>
      </w:r>
      <w:r w:rsidRPr="00E1426F">
        <w:rPr>
          <w:rFonts w:asciiTheme="minorHAnsi" w:hAnsiTheme="minorHAnsi" w:cstheme="minorHAnsi"/>
          <w:color w:val="000000"/>
          <w:sz w:val="26"/>
          <w:szCs w:val="26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163C8" w:rsidRPr="00802E42" w:rsidRDefault="008163C8" w:rsidP="00ED6B86">
      <w:pPr>
        <w:shd w:val="clear" w:color="auto" w:fill="FFFFFF"/>
        <w:spacing w:line="360" w:lineRule="auto"/>
        <w:ind w:firstLine="709"/>
        <w:jc w:val="center"/>
        <w:rPr>
          <w:rFonts w:asciiTheme="minorHAnsi" w:hAnsiTheme="minorHAnsi" w:cstheme="minorHAnsi"/>
          <w:color w:val="181818"/>
          <w:sz w:val="26"/>
          <w:szCs w:val="26"/>
        </w:rPr>
      </w:pPr>
      <w:r w:rsidRPr="00802E42">
        <w:rPr>
          <w:rFonts w:asciiTheme="minorHAnsi" w:hAnsiTheme="minorHAnsi" w:cstheme="minorHAnsi"/>
          <w:bCs/>
          <w:color w:val="181818"/>
          <w:sz w:val="26"/>
          <w:szCs w:val="26"/>
        </w:rPr>
        <w:t>Направленность программы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181818"/>
          <w:sz w:val="26"/>
          <w:szCs w:val="26"/>
        </w:rPr>
        <w:t>Программа является модифицируемой, ознакомительного уровня и имеет – физкультурно-спортивную направленность. Дополнительная общеобразовательная программа «Волейбол» направлена на физкультурно-оздоровительное воспитание детей через занятие волейболом.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Образовательная деятельность по дополнительным общеобразовательным программам направлена на: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формирование и развитие творческих способностей обучающихся;</w:t>
      </w:r>
    </w:p>
    <w:p w:rsidR="008163C8" w:rsidRPr="00E1426F" w:rsidRDefault="00B30B6C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- </w:t>
      </w:r>
      <w:r w:rsidR="008163C8" w:rsidRPr="00E1426F">
        <w:rPr>
          <w:rFonts w:asciiTheme="minorHAnsi" w:hAnsiTheme="minorHAnsi" w:cstheme="minorHAnsi"/>
          <w:color w:val="000000"/>
          <w:sz w:val="26"/>
          <w:szCs w:val="26"/>
        </w:rPr>
        <w:t>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формирование культуры здорового и безопасного образа жизни;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обеспечение духовно-нравственного, гражданско-патриотического, военно-патриотического, трудового воспитания обучающихся.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Актуальность программы обусловлена тем, что появилась потребность у обучающихся старших классов в личном физическом совершенствовании своего мастерства через соревновательную деятельность в данном виде спорта.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D6B86">
        <w:rPr>
          <w:rFonts w:asciiTheme="minorHAnsi" w:hAnsiTheme="minorHAnsi" w:cstheme="minorHAnsi"/>
          <w:bCs/>
          <w:color w:val="000000"/>
          <w:sz w:val="26"/>
          <w:szCs w:val="26"/>
        </w:rPr>
        <w:t>Целью</w:t>
      </w:r>
      <w:r w:rsidRPr="00E1426F">
        <w:rPr>
          <w:rFonts w:asciiTheme="minorHAnsi" w:hAnsiTheme="minorHAnsi" w:cstheme="minorHAnsi"/>
          <w:color w:val="000000"/>
          <w:sz w:val="26"/>
          <w:szCs w:val="26"/>
        </w:rPr>
        <w:t> является овладение навыками и умениями использовать средства и методы двигательной деятельности в разнообразных формах.</w:t>
      </w:r>
    </w:p>
    <w:p w:rsidR="008163C8" w:rsidRPr="00ED6B86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D6B86">
        <w:rPr>
          <w:rFonts w:asciiTheme="minorHAnsi" w:hAnsiTheme="minorHAnsi" w:cstheme="minorHAnsi"/>
          <w:bCs/>
          <w:color w:val="181818"/>
          <w:sz w:val="26"/>
          <w:szCs w:val="26"/>
        </w:rPr>
        <w:t>Задачи программы</w:t>
      </w:r>
      <w:r w:rsidR="00B30B6C" w:rsidRPr="00ED6B86">
        <w:rPr>
          <w:rFonts w:asciiTheme="minorHAnsi" w:hAnsiTheme="minorHAnsi" w:cstheme="minorHAnsi"/>
          <w:bCs/>
          <w:color w:val="181818"/>
          <w:sz w:val="26"/>
          <w:szCs w:val="26"/>
        </w:rPr>
        <w:t>:</w:t>
      </w:r>
    </w:p>
    <w:p w:rsidR="008163C8" w:rsidRPr="00ED6B86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D6B86">
        <w:rPr>
          <w:rFonts w:asciiTheme="minorHAnsi" w:hAnsiTheme="minorHAnsi" w:cstheme="minorHAnsi"/>
          <w:color w:val="000000"/>
          <w:sz w:val="26"/>
          <w:szCs w:val="26"/>
        </w:rPr>
        <w:t>1.</w:t>
      </w:r>
      <w:r w:rsidRPr="00ED6B86">
        <w:rPr>
          <w:rFonts w:asciiTheme="minorHAnsi" w:hAnsiTheme="minorHAnsi" w:cstheme="minorHAnsi"/>
          <w:bCs/>
          <w:color w:val="000000"/>
          <w:sz w:val="26"/>
          <w:szCs w:val="26"/>
        </w:rPr>
        <w:t>Образовательные:</w:t>
      </w:r>
    </w:p>
    <w:p w:rsidR="008163C8" w:rsidRPr="00E1426F" w:rsidRDefault="00ED6B86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• о</w:t>
      </w:r>
      <w:r w:rsidR="008163C8" w:rsidRPr="00E1426F">
        <w:rPr>
          <w:rFonts w:asciiTheme="minorHAnsi" w:hAnsiTheme="minorHAnsi" w:cstheme="minorHAnsi"/>
          <w:color w:val="000000"/>
          <w:sz w:val="26"/>
          <w:szCs w:val="26"/>
        </w:rPr>
        <w:t>бучение простейшим организационным навыкам, необходимых понятий и теоретических сведений по физической культуре и спорту</w:t>
      </w:r>
      <w:r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:rsidR="008163C8" w:rsidRPr="00ED6B86" w:rsidRDefault="008163C8" w:rsidP="00ED6B86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D6B86">
        <w:rPr>
          <w:rFonts w:asciiTheme="minorHAnsi" w:hAnsiTheme="minorHAnsi" w:cstheme="minorHAnsi"/>
          <w:bCs/>
          <w:color w:val="000000"/>
          <w:sz w:val="26"/>
          <w:szCs w:val="26"/>
        </w:rPr>
        <w:t>Воспитательные:</w:t>
      </w:r>
    </w:p>
    <w:p w:rsidR="008163C8" w:rsidRPr="00E1426F" w:rsidRDefault="00ED6B86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lastRenderedPageBreak/>
        <w:t>• в</w:t>
      </w:r>
      <w:r w:rsidR="008163C8" w:rsidRPr="00E1426F">
        <w:rPr>
          <w:rFonts w:asciiTheme="minorHAnsi" w:hAnsiTheme="minorHAnsi" w:cstheme="minorHAnsi"/>
          <w:color w:val="000000"/>
          <w:sz w:val="26"/>
          <w:szCs w:val="26"/>
        </w:rPr>
        <w:t>оспитание привычки к занятиям физической культурой и спортом как коллективно, так и самостоятельно.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3</w:t>
      </w:r>
      <w:r w:rsidRPr="00E1426F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</w:t>
      </w:r>
      <w:r w:rsidRPr="00ED6B86">
        <w:rPr>
          <w:rFonts w:asciiTheme="minorHAnsi" w:hAnsiTheme="minorHAnsi" w:cstheme="minorHAnsi"/>
          <w:bCs/>
          <w:color w:val="000000"/>
          <w:sz w:val="26"/>
          <w:szCs w:val="26"/>
        </w:rPr>
        <w:t>Оздоровительные:</w:t>
      </w:r>
    </w:p>
    <w:p w:rsidR="008163C8" w:rsidRPr="00E1426F" w:rsidRDefault="00ED6B86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• р</w:t>
      </w:r>
      <w:r w:rsidR="008163C8" w:rsidRPr="00E1426F">
        <w:rPr>
          <w:rFonts w:asciiTheme="minorHAnsi" w:hAnsiTheme="minorHAnsi" w:cstheme="minorHAnsi"/>
          <w:color w:val="000000"/>
          <w:sz w:val="26"/>
          <w:szCs w:val="26"/>
        </w:rPr>
        <w:t>асширение двигательного опыта за счет овладения двигательными действиями;</w:t>
      </w:r>
    </w:p>
    <w:p w:rsidR="00ED6B86" w:rsidRDefault="00ED6B86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• у</w:t>
      </w:r>
      <w:r w:rsidR="008163C8" w:rsidRPr="00E1426F">
        <w:rPr>
          <w:rFonts w:asciiTheme="minorHAnsi" w:hAnsiTheme="minorHAnsi" w:cstheme="minorHAnsi"/>
          <w:color w:val="000000"/>
          <w:sz w:val="26"/>
          <w:szCs w:val="26"/>
        </w:rPr>
        <w:t>крепление здоровья, физическое развитие и повышение работоспособности учащихся;</w:t>
      </w:r>
    </w:p>
    <w:p w:rsidR="008163C8" w:rsidRPr="00E1426F" w:rsidRDefault="00ED6B86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• в</w:t>
      </w:r>
      <w:r w:rsidR="008163C8" w:rsidRPr="00E1426F">
        <w:rPr>
          <w:rFonts w:asciiTheme="minorHAnsi" w:hAnsiTheme="minorHAnsi" w:cstheme="minorHAnsi"/>
          <w:color w:val="000000"/>
          <w:sz w:val="26"/>
          <w:szCs w:val="26"/>
        </w:rPr>
        <w:t>оспитание индивидуальных психических черт и особенностей в общении и коллективном взаимодействии средствами и методами командно – игровой деятельности;</w:t>
      </w:r>
    </w:p>
    <w:p w:rsidR="008163C8" w:rsidRPr="00E1426F" w:rsidRDefault="00ED6B86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• с</w:t>
      </w:r>
      <w:r w:rsidR="008163C8" w:rsidRPr="00E1426F">
        <w:rPr>
          <w:rFonts w:asciiTheme="minorHAnsi" w:hAnsiTheme="minorHAnsi" w:cstheme="minorHAnsi"/>
          <w:color w:val="000000"/>
          <w:sz w:val="26"/>
          <w:szCs w:val="26"/>
        </w:rPr>
        <w:t>оздание представлений об индивидуальных физических возможностях, адаптивных свойствах организма и способах их совершенствования в целях укрепления здоровья;</w:t>
      </w:r>
    </w:p>
    <w:p w:rsidR="008163C8" w:rsidRPr="00E1426F" w:rsidRDefault="00ED6B86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• о</w:t>
      </w:r>
      <w:r w:rsidR="008163C8" w:rsidRPr="00E1426F">
        <w:rPr>
          <w:rFonts w:asciiTheme="minorHAnsi" w:hAnsiTheme="minorHAnsi" w:cstheme="minorHAnsi"/>
          <w:color w:val="000000"/>
          <w:sz w:val="26"/>
          <w:szCs w:val="26"/>
        </w:rPr>
        <w:t>бучение основам физиологии и гигиены физического воспитания, профилактики травматизма, коррекции телосложения.</w:t>
      </w:r>
    </w:p>
    <w:p w:rsidR="008163C8" w:rsidRPr="00ED6B86" w:rsidRDefault="008163C8" w:rsidP="00ED6B86">
      <w:pPr>
        <w:shd w:val="clear" w:color="auto" w:fill="FFFFFF"/>
        <w:spacing w:line="360" w:lineRule="auto"/>
        <w:ind w:firstLine="709"/>
        <w:jc w:val="center"/>
        <w:rPr>
          <w:rFonts w:asciiTheme="minorHAnsi" w:hAnsiTheme="minorHAnsi" w:cstheme="minorHAnsi"/>
          <w:color w:val="181818"/>
          <w:sz w:val="26"/>
          <w:szCs w:val="26"/>
        </w:rPr>
      </w:pPr>
      <w:r w:rsidRPr="00ED6B86">
        <w:rPr>
          <w:rFonts w:asciiTheme="minorHAnsi" w:hAnsiTheme="minorHAnsi" w:cstheme="minorHAnsi"/>
          <w:bCs/>
          <w:color w:val="181818"/>
          <w:sz w:val="26"/>
          <w:szCs w:val="26"/>
        </w:rPr>
        <w:t>Формы обучения и особенности организации образовательного процесса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Занятия проводятся на основе общих методических принципов. Используются методы наглядности (показ упражнения, демонстрация наглядных пособий), игровой и соревновательный. При изучении общеразвивающих упражнений, комплексов и игр показ должен быть целостным и образцовым, а объяснение – элементарным и простым.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181818"/>
          <w:sz w:val="26"/>
          <w:szCs w:val="26"/>
        </w:rPr>
        <w:t>Отличительной особенностью данной образовательной программы от уроков физической культуры, является направленность на формирование учебно-исследовательских навыков, развитие интереса к предмету. 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Формы занятий: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групповые и индивидуальные формы занятий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и практическую части: ОФП и игры;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занятия оздоровительной направленности;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праздники;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соревнования;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lastRenderedPageBreak/>
        <w:t>- эстафеты;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домашние задания.</w:t>
      </w:r>
    </w:p>
    <w:p w:rsidR="008163C8" w:rsidRPr="00ED6B86" w:rsidRDefault="008163C8" w:rsidP="00ED6B86">
      <w:pPr>
        <w:shd w:val="clear" w:color="auto" w:fill="FFFFFF"/>
        <w:spacing w:line="360" w:lineRule="auto"/>
        <w:ind w:firstLine="709"/>
        <w:jc w:val="center"/>
        <w:rPr>
          <w:rFonts w:asciiTheme="minorHAnsi" w:hAnsiTheme="minorHAnsi" w:cstheme="minorHAnsi"/>
          <w:color w:val="181818"/>
          <w:sz w:val="26"/>
          <w:szCs w:val="26"/>
        </w:rPr>
      </w:pPr>
      <w:r w:rsidRPr="00ED6B86">
        <w:rPr>
          <w:rFonts w:asciiTheme="minorHAnsi" w:hAnsiTheme="minorHAnsi" w:cstheme="minorHAnsi"/>
          <w:bCs/>
          <w:color w:val="000000"/>
          <w:sz w:val="26"/>
          <w:szCs w:val="26"/>
        </w:rPr>
        <w:t>Сроки реализации, режим программы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Дополнительная общеобразовательная программа «Волейбол» общий срок реализации – 1 год. Программа включает в себя теоретическую и практическую часть. В теоретической части рассматриваются вопросы техники и тактики игры в волейбол. В практической части углублено изучаются технические приемы и тактические комбинации.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В группы для занятий волейболом принимаются обучающиеся в возрасте 8-17 лет, имеющие допуск врача.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Наполняемость учебных групп – не более 25 человек.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Периодичность проведения занятий по программе – 1 раз в неделю по 3 академических часа.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По окончании реализации программы каждый обучающийся должен: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освоить теоретический раздел программы;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научиться выполнять объемы тренировочных нагрузок, предусмотренных программными требованиями;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овладеть базовой и специальной техникой, скоростными, кондиционными и координационными упражнениями, соответствующими этапу обучения.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Основной формой подведения итогов работы по программе являются спортивные соревнования по волейболу и выполнение контрольных нормативов.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pacing w:val="-4"/>
          <w:sz w:val="26"/>
          <w:szCs w:val="26"/>
        </w:rPr>
        <w:t>Программа по волейболу реализуется на базе МБОУ «СОШ №115 г.Челябинска». Занятия проводятся в спортивном зале</w:t>
      </w:r>
      <w:r w:rsidRPr="00E1426F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:rsidR="008163C8" w:rsidRPr="00ED6B86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D6B86">
        <w:rPr>
          <w:rFonts w:asciiTheme="minorHAnsi" w:hAnsiTheme="minorHAnsi" w:cstheme="minorHAnsi"/>
          <w:bCs/>
          <w:color w:val="000000"/>
          <w:sz w:val="26"/>
          <w:szCs w:val="26"/>
        </w:rPr>
        <w:t>Методы и приёмы учебно-воспитательного процесса: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информационно-познавательные (беседы, показ);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творческие (развивающие игры);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- методы контроля и самоконтроля (самоанализ, тестирование, беседы).</w:t>
      </w:r>
    </w:p>
    <w:p w:rsidR="008163C8" w:rsidRPr="00ED6B86" w:rsidRDefault="008163C8" w:rsidP="00ED6B86">
      <w:pPr>
        <w:shd w:val="clear" w:color="auto" w:fill="FFFFFF"/>
        <w:spacing w:line="360" w:lineRule="auto"/>
        <w:ind w:firstLine="709"/>
        <w:jc w:val="center"/>
        <w:rPr>
          <w:rFonts w:asciiTheme="minorHAnsi" w:hAnsiTheme="minorHAnsi" w:cstheme="minorHAnsi"/>
          <w:color w:val="181818"/>
          <w:sz w:val="26"/>
          <w:szCs w:val="26"/>
        </w:rPr>
      </w:pPr>
      <w:r w:rsidRPr="00ED6B86">
        <w:rPr>
          <w:rFonts w:asciiTheme="minorHAnsi" w:hAnsiTheme="minorHAnsi" w:cstheme="minorHAnsi"/>
          <w:bCs/>
          <w:color w:val="181818"/>
          <w:sz w:val="26"/>
          <w:szCs w:val="26"/>
        </w:rPr>
        <w:t>Методическое обеспечение образовательной программы</w:t>
      </w:r>
    </w:p>
    <w:p w:rsidR="008163C8" w:rsidRPr="00E1426F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181818"/>
          <w:sz w:val="26"/>
          <w:szCs w:val="26"/>
        </w:rPr>
        <w:t>Для обучения тактики и техники надо всегда иметь раздаточный материал, инструкционные и технологические карты, упражнения. Это очень облегчает задачу обучения. Методическим приёмом является введение соответствующих ограничений в действиях игроков защиты и нападения и введение условностей</w:t>
      </w:r>
    </w:p>
    <w:p w:rsidR="008163C8" w:rsidRPr="00ED6B86" w:rsidRDefault="008163C8" w:rsidP="00ED6B86">
      <w:pPr>
        <w:shd w:val="clear" w:color="auto" w:fill="FFFFFF"/>
        <w:spacing w:line="360" w:lineRule="auto"/>
        <w:ind w:firstLine="709"/>
        <w:jc w:val="center"/>
        <w:rPr>
          <w:rFonts w:asciiTheme="minorHAnsi" w:hAnsiTheme="minorHAnsi" w:cstheme="minorHAnsi"/>
          <w:color w:val="181818"/>
          <w:sz w:val="26"/>
          <w:szCs w:val="26"/>
        </w:rPr>
      </w:pPr>
      <w:r w:rsidRPr="00ED6B86">
        <w:rPr>
          <w:rFonts w:asciiTheme="minorHAnsi" w:hAnsiTheme="minorHAnsi" w:cstheme="minorHAnsi"/>
          <w:bCs/>
          <w:color w:val="181818"/>
          <w:sz w:val="26"/>
          <w:szCs w:val="26"/>
        </w:rPr>
        <w:lastRenderedPageBreak/>
        <w:t>Материально-техническая база для реализации программы</w:t>
      </w:r>
    </w:p>
    <w:p w:rsidR="008163C8" w:rsidRPr="00B30B6C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B30B6C">
        <w:rPr>
          <w:rFonts w:asciiTheme="minorHAnsi" w:hAnsiTheme="minorHAnsi" w:cstheme="minorHAnsi"/>
          <w:bCs/>
          <w:color w:val="000000"/>
          <w:sz w:val="26"/>
          <w:szCs w:val="26"/>
        </w:rPr>
        <w:t>Место проведения:</w:t>
      </w:r>
    </w:p>
    <w:p w:rsidR="008163C8" w:rsidRPr="00E1426F" w:rsidRDefault="008163C8" w:rsidP="00ED6B86">
      <w:pPr>
        <w:pStyle w:val="ac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класс (для теоретических занятий);</w:t>
      </w:r>
    </w:p>
    <w:p w:rsidR="008163C8" w:rsidRPr="00E1426F" w:rsidRDefault="008163C8" w:rsidP="00ED6B86">
      <w:pPr>
        <w:pStyle w:val="ac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спортивный зал.</w:t>
      </w:r>
    </w:p>
    <w:p w:rsidR="008163C8" w:rsidRPr="00B30B6C" w:rsidRDefault="008163C8" w:rsidP="00ED6B86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B30B6C">
        <w:rPr>
          <w:rFonts w:asciiTheme="minorHAnsi" w:hAnsiTheme="minorHAnsi" w:cstheme="minorHAnsi"/>
          <w:bCs/>
          <w:color w:val="000000"/>
          <w:sz w:val="26"/>
          <w:szCs w:val="26"/>
        </w:rPr>
        <w:t>Инвентарь:</w:t>
      </w:r>
    </w:p>
    <w:p w:rsidR="008163C8" w:rsidRPr="00E1426F" w:rsidRDefault="008163C8" w:rsidP="00ED6B86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волейбольные мячи;</w:t>
      </w:r>
    </w:p>
    <w:p w:rsidR="008163C8" w:rsidRPr="00E1426F" w:rsidRDefault="008163C8" w:rsidP="00ED6B86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баскетбольные мячи;</w:t>
      </w:r>
    </w:p>
    <w:p w:rsidR="008163C8" w:rsidRPr="00E1426F" w:rsidRDefault="008163C8" w:rsidP="00ED6B86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скакалки;</w:t>
      </w:r>
    </w:p>
    <w:p w:rsidR="008163C8" w:rsidRPr="00E1426F" w:rsidRDefault="008163C8" w:rsidP="00ED6B86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малые мячи;</w:t>
      </w:r>
    </w:p>
    <w:p w:rsidR="008163C8" w:rsidRPr="00E1426F" w:rsidRDefault="008163C8" w:rsidP="00E1426F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гимнастическая стенка;</w:t>
      </w:r>
    </w:p>
    <w:p w:rsidR="008163C8" w:rsidRPr="00E1426F" w:rsidRDefault="008163C8" w:rsidP="00E1426F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гимнастические скамейки;</w:t>
      </w:r>
    </w:p>
    <w:p w:rsidR="008163C8" w:rsidRPr="00E1426F" w:rsidRDefault="008163C8" w:rsidP="00E1426F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181818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сетка волейбольная;</w:t>
      </w:r>
    </w:p>
    <w:p w:rsidR="008163C8" w:rsidRPr="00E1426F" w:rsidRDefault="008163C8" w:rsidP="00E1426F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обручи;</w:t>
      </w:r>
    </w:p>
    <w:p w:rsidR="008163C8" w:rsidRPr="004A64FD" w:rsidRDefault="008163C8" w:rsidP="00E1426F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ворот</w:t>
      </w:r>
      <w:r w:rsidR="00B30B6C">
        <w:rPr>
          <w:rFonts w:asciiTheme="minorHAnsi" w:hAnsiTheme="minorHAnsi" w:cstheme="minorHAnsi"/>
          <w:color w:val="000000"/>
          <w:sz w:val="26"/>
          <w:szCs w:val="26"/>
        </w:rPr>
        <w:t>а.</w:t>
      </w:r>
    </w:p>
    <w:p w:rsidR="00223E45" w:rsidRPr="00E1426F" w:rsidRDefault="00223E45" w:rsidP="00E1426F">
      <w:pPr>
        <w:tabs>
          <w:tab w:val="left" w:pos="2746"/>
          <w:tab w:val="left" w:pos="2970"/>
          <w:tab w:val="center" w:pos="5386"/>
        </w:tabs>
        <w:spacing w:line="276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223E45" w:rsidRPr="004A64FD" w:rsidRDefault="00223E45" w:rsidP="00E1426F">
      <w:pPr>
        <w:tabs>
          <w:tab w:val="left" w:pos="2746"/>
          <w:tab w:val="left" w:pos="2970"/>
          <w:tab w:val="center" w:pos="5386"/>
        </w:tabs>
        <w:spacing w:line="276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4A64FD" w:rsidRDefault="004A64FD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F644BF" w:rsidRDefault="00F644BF" w:rsidP="00ED6B86">
      <w:pPr>
        <w:pStyle w:val="ac"/>
        <w:numPr>
          <w:ilvl w:val="0"/>
          <w:numId w:val="41"/>
        </w:numPr>
        <w:tabs>
          <w:tab w:val="left" w:pos="0"/>
        </w:tabs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67779">
        <w:rPr>
          <w:rFonts w:asciiTheme="minorHAnsi" w:hAnsiTheme="minorHAnsi" w:cstheme="minorHAnsi"/>
          <w:b/>
          <w:sz w:val="26"/>
          <w:szCs w:val="26"/>
        </w:rPr>
        <w:lastRenderedPageBreak/>
        <w:t>Содержание программы</w:t>
      </w:r>
    </w:p>
    <w:p w:rsidR="00802E42" w:rsidRDefault="00802E42" w:rsidP="00802E42">
      <w:pPr>
        <w:tabs>
          <w:tab w:val="left" w:pos="2970"/>
        </w:tabs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802E42" w:rsidRPr="00802E42" w:rsidRDefault="00802E42" w:rsidP="00802E42">
      <w:pPr>
        <w:tabs>
          <w:tab w:val="left" w:pos="2970"/>
        </w:tabs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421AF6" w:rsidRDefault="00421AF6" w:rsidP="00421AF6">
      <w:pPr>
        <w:rPr>
          <w:b/>
          <w:bCs/>
          <w:color w:val="270135"/>
          <w:sz w:val="26"/>
          <w:szCs w:val="26"/>
        </w:rPr>
      </w:pPr>
    </w:p>
    <w:tbl>
      <w:tblPr>
        <w:tblpPr w:leftFromText="180" w:rightFromText="180" w:vertAnchor="page" w:horzAnchor="margin" w:tblpY="20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6098"/>
        <w:gridCol w:w="1293"/>
      </w:tblGrid>
      <w:tr w:rsidR="00D534BD" w:rsidRPr="00ED6B86" w:rsidTr="00ED6B86">
        <w:trPr>
          <w:trHeight w:val="274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center"/>
            </w:pPr>
            <w:r w:rsidRPr="00ED6B86">
              <w:t>№</w:t>
            </w:r>
          </w:p>
        </w:tc>
        <w:tc>
          <w:tcPr>
            <w:tcW w:w="6098" w:type="dxa"/>
          </w:tcPr>
          <w:p w:rsidR="00D534BD" w:rsidRPr="00ED6B86" w:rsidRDefault="00ED6B86" w:rsidP="00ED6B86">
            <w:pPr>
              <w:tabs>
                <w:tab w:val="left" w:pos="2970"/>
              </w:tabs>
              <w:jc w:val="center"/>
            </w:pPr>
            <w:r w:rsidRPr="00ED6B86">
              <w:t>Изучаемые темы</w:t>
            </w:r>
          </w:p>
        </w:tc>
        <w:tc>
          <w:tcPr>
            <w:tcW w:w="1293" w:type="dxa"/>
          </w:tcPr>
          <w:p w:rsidR="00D534BD" w:rsidRPr="00ED6B86" w:rsidRDefault="00ED6B86" w:rsidP="00ED6B86">
            <w:pPr>
              <w:tabs>
                <w:tab w:val="left" w:pos="2970"/>
              </w:tabs>
              <w:jc w:val="center"/>
            </w:pPr>
            <w:r w:rsidRPr="00ED6B86">
              <w:t>часы</w:t>
            </w:r>
          </w:p>
        </w:tc>
      </w:tr>
      <w:tr w:rsidR="00D534BD" w:rsidRPr="00ED6B86" w:rsidTr="00ED6B86">
        <w:trPr>
          <w:trHeight w:val="275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История развития волейбола</w:t>
            </w:r>
            <w:r w:rsidR="00802E42" w:rsidRPr="00ED6B86">
              <w:t xml:space="preserve">. </w:t>
            </w:r>
            <w:r w:rsidRPr="00ED6B86">
              <w:t>Общие основы волейбола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center" w:pos="125"/>
                <w:tab w:val="left" w:pos="2970"/>
              </w:tabs>
              <w:jc w:val="both"/>
            </w:pPr>
            <w:r w:rsidRPr="00ED6B86">
              <w:t>2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  <w:tab w:val="left" w:pos="4889"/>
              </w:tabs>
              <w:jc w:val="both"/>
              <w:rPr>
                <w:i/>
              </w:rPr>
            </w:pPr>
            <w:r w:rsidRPr="00ED6B86">
              <w:rPr>
                <w:color w:val="000000"/>
              </w:rPr>
              <w:t>Правила игры и методика судейства</w:t>
            </w:r>
            <w:r w:rsidRPr="00ED6B86">
              <w:rPr>
                <w:color w:val="000000"/>
              </w:rPr>
              <w:tab/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</w:t>
            </w:r>
          </w:p>
        </w:tc>
      </w:tr>
      <w:tr w:rsidR="00D534BD" w:rsidRPr="00ED6B86" w:rsidTr="00ED6B86">
        <w:trPr>
          <w:trHeight w:val="245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3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Техническая подготовка волейболистов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2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4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Физическая подготовка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2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5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  <w:rPr>
                <w:color w:val="800080"/>
              </w:rPr>
            </w:pPr>
            <w:r w:rsidRPr="00ED6B86">
              <w:rPr>
                <w:color w:val="000000"/>
              </w:rPr>
              <w:t>Методика тренировки волейболистов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</w:t>
            </w:r>
          </w:p>
        </w:tc>
      </w:tr>
      <w:tr w:rsidR="00ED6B86" w:rsidRPr="00ED6B86" w:rsidTr="004B2C0D">
        <w:trPr>
          <w:trHeight w:val="207"/>
        </w:trPr>
        <w:tc>
          <w:tcPr>
            <w:tcW w:w="8241" w:type="dxa"/>
            <w:gridSpan w:val="3"/>
          </w:tcPr>
          <w:p w:rsidR="00ED6B86" w:rsidRPr="00ED6B86" w:rsidRDefault="00ED6B86" w:rsidP="00ED6B86">
            <w:pPr>
              <w:tabs>
                <w:tab w:val="left" w:pos="2970"/>
              </w:tabs>
              <w:jc w:val="center"/>
            </w:pPr>
            <w:r w:rsidRPr="00ED6B86">
              <w:t>Изучение технике игры в волейбол</w:t>
            </w:r>
          </w:p>
        </w:tc>
      </w:tr>
      <w:tr w:rsidR="00ED6B86" w:rsidRPr="00ED6B86" w:rsidTr="008E1A1D">
        <w:trPr>
          <w:trHeight w:val="207"/>
        </w:trPr>
        <w:tc>
          <w:tcPr>
            <w:tcW w:w="8241" w:type="dxa"/>
            <w:gridSpan w:val="3"/>
          </w:tcPr>
          <w:p w:rsidR="00ED6B86" w:rsidRPr="00ED6B86" w:rsidRDefault="00ED6B86" w:rsidP="00ED6B86">
            <w:pPr>
              <w:tabs>
                <w:tab w:val="left" w:pos="2970"/>
              </w:tabs>
            </w:pPr>
            <w:r w:rsidRPr="00ED6B86">
              <w:t>Техника нападения: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6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перемещения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</w:t>
            </w:r>
          </w:p>
        </w:tc>
      </w:tr>
      <w:tr w:rsidR="00D534BD" w:rsidRPr="00ED6B86" w:rsidTr="00ED6B86">
        <w:trPr>
          <w:trHeight w:val="245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7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стойки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8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подачи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10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9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передачи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10</w:t>
            </w:r>
          </w:p>
        </w:tc>
      </w:tr>
      <w:tr w:rsidR="00D534BD" w:rsidRPr="00ED6B86" w:rsidTr="00ED6B86">
        <w:trPr>
          <w:trHeight w:val="245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10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нападающие удары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10</w:t>
            </w:r>
          </w:p>
        </w:tc>
      </w:tr>
      <w:tr w:rsidR="00ED6B86" w:rsidRPr="00ED6B86" w:rsidTr="00466385">
        <w:trPr>
          <w:trHeight w:val="259"/>
        </w:trPr>
        <w:tc>
          <w:tcPr>
            <w:tcW w:w="8241" w:type="dxa"/>
            <w:gridSpan w:val="3"/>
          </w:tcPr>
          <w:p w:rsidR="00ED6B86" w:rsidRPr="00ED6B86" w:rsidRDefault="00ED6B86" w:rsidP="00ED6B86">
            <w:pPr>
              <w:tabs>
                <w:tab w:val="left" w:pos="2970"/>
              </w:tabs>
              <w:jc w:val="both"/>
            </w:pPr>
            <w:r w:rsidRPr="00ED6B86">
              <w:t>Техника защиты: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11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перемещения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4</w:t>
            </w:r>
          </w:p>
        </w:tc>
      </w:tr>
      <w:tr w:rsidR="00D534BD" w:rsidRPr="00ED6B86" w:rsidTr="00ED6B86">
        <w:trPr>
          <w:trHeight w:val="245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12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прием мяча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5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13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блок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5</w:t>
            </w:r>
          </w:p>
        </w:tc>
      </w:tr>
      <w:tr w:rsidR="00ED6B86" w:rsidRPr="00ED6B86" w:rsidTr="00ED6B86">
        <w:trPr>
          <w:trHeight w:val="240"/>
        </w:trPr>
        <w:tc>
          <w:tcPr>
            <w:tcW w:w="8241" w:type="dxa"/>
            <w:gridSpan w:val="3"/>
          </w:tcPr>
          <w:p w:rsidR="00ED6B86" w:rsidRPr="00ED6B86" w:rsidRDefault="00ED6B86" w:rsidP="00ED6B86">
            <w:pPr>
              <w:tabs>
                <w:tab w:val="left" w:pos="2970"/>
              </w:tabs>
              <w:jc w:val="center"/>
              <w:rPr>
                <w:color w:val="800080"/>
              </w:rPr>
            </w:pPr>
            <w:r w:rsidRPr="00ED6B86">
              <w:t>Изучение тактики игры в волейбол</w:t>
            </w:r>
            <w:r w:rsidRPr="00ED6B86">
              <w:rPr>
                <w:color w:val="800080"/>
              </w:rPr>
              <w:t>:</w:t>
            </w:r>
          </w:p>
        </w:tc>
      </w:tr>
      <w:tr w:rsidR="00ED6B86" w:rsidRPr="00ED6B86" w:rsidTr="006B6D0D">
        <w:trPr>
          <w:trHeight w:val="259"/>
        </w:trPr>
        <w:tc>
          <w:tcPr>
            <w:tcW w:w="8241" w:type="dxa"/>
            <w:gridSpan w:val="3"/>
          </w:tcPr>
          <w:p w:rsidR="00ED6B86" w:rsidRPr="00ED6B86" w:rsidRDefault="00ED6B86" w:rsidP="00ED6B86">
            <w:pPr>
              <w:tabs>
                <w:tab w:val="left" w:pos="2970"/>
              </w:tabs>
              <w:jc w:val="both"/>
            </w:pPr>
            <w:r w:rsidRPr="00ED6B86">
              <w:t>Тактика нападения:</w:t>
            </w:r>
          </w:p>
        </w:tc>
      </w:tr>
      <w:tr w:rsidR="00D534BD" w:rsidRPr="00ED6B86" w:rsidTr="00ED6B86">
        <w:trPr>
          <w:trHeight w:val="245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14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индивидуальные действия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5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15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групповые действия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4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16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командные действия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5</w:t>
            </w:r>
          </w:p>
        </w:tc>
      </w:tr>
      <w:tr w:rsidR="00ED6B86" w:rsidRPr="00ED6B86" w:rsidTr="00BD0304">
        <w:trPr>
          <w:trHeight w:val="245"/>
        </w:trPr>
        <w:tc>
          <w:tcPr>
            <w:tcW w:w="8241" w:type="dxa"/>
            <w:gridSpan w:val="3"/>
          </w:tcPr>
          <w:p w:rsidR="00ED6B86" w:rsidRPr="00ED6B86" w:rsidRDefault="00ED6B86" w:rsidP="00ED6B86">
            <w:pPr>
              <w:tabs>
                <w:tab w:val="left" w:pos="2970"/>
              </w:tabs>
              <w:jc w:val="both"/>
            </w:pPr>
            <w:r w:rsidRPr="00ED6B86">
              <w:t>Тактику защиты: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17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индивидуальные действия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10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18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групповые действия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10</w:t>
            </w:r>
          </w:p>
        </w:tc>
      </w:tr>
      <w:tr w:rsidR="00D534BD" w:rsidRPr="00ED6B86" w:rsidTr="00ED6B86">
        <w:trPr>
          <w:trHeight w:val="245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19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командные действия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10</w:t>
            </w:r>
          </w:p>
        </w:tc>
      </w:tr>
      <w:tr w:rsidR="00D534BD" w:rsidRPr="00ED6B86" w:rsidTr="00ED6B86">
        <w:trPr>
          <w:trHeight w:val="259"/>
        </w:trPr>
        <w:tc>
          <w:tcPr>
            <w:tcW w:w="850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20</w:t>
            </w:r>
          </w:p>
        </w:tc>
        <w:tc>
          <w:tcPr>
            <w:tcW w:w="6098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Игра  по правилам с заданием</w:t>
            </w:r>
          </w:p>
        </w:tc>
        <w:tc>
          <w:tcPr>
            <w:tcW w:w="1293" w:type="dxa"/>
          </w:tcPr>
          <w:p w:rsidR="00D534BD" w:rsidRPr="00ED6B86" w:rsidRDefault="00D534BD" w:rsidP="00ED6B86">
            <w:pPr>
              <w:tabs>
                <w:tab w:val="left" w:pos="2970"/>
              </w:tabs>
              <w:jc w:val="both"/>
            </w:pPr>
            <w:r w:rsidRPr="00ED6B86">
              <w:t>9</w:t>
            </w:r>
          </w:p>
        </w:tc>
      </w:tr>
      <w:tr w:rsidR="00ED6B86" w:rsidRPr="00ED6B86" w:rsidTr="00ED6B86">
        <w:trPr>
          <w:trHeight w:val="196"/>
        </w:trPr>
        <w:tc>
          <w:tcPr>
            <w:tcW w:w="6948" w:type="dxa"/>
            <w:gridSpan w:val="2"/>
          </w:tcPr>
          <w:p w:rsidR="00ED6B86" w:rsidRPr="00ED6B86" w:rsidRDefault="00ED6B86" w:rsidP="00ED6B86">
            <w:pPr>
              <w:tabs>
                <w:tab w:val="left" w:pos="2263"/>
              </w:tabs>
              <w:jc w:val="both"/>
              <w:rPr>
                <w:color w:val="000000"/>
              </w:rPr>
            </w:pPr>
            <w:r w:rsidRPr="00ED6B86">
              <w:rPr>
                <w:color w:val="000000"/>
              </w:rPr>
              <w:t>Итого:</w:t>
            </w:r>
          </w:p>
        </w:tc>
        <w:tc>
          <w:tcPr>
            <w:tcW w:w="1293" w:type="dxa"/>
          </w:tcPr>
          <w:p w:rsidR="00ED6B86" w:rsidRPr="00ED6B86" w:rsidRDefault="00ED6B86" w:rsidP="00ED6B86">
            <w:pPr>
              <w:tabs>
                <w:tab w:val="left" w:pos="2970"/>
              </w:tabs>
              <w:jc w:val="both"/>
            </w:pPr>
            <w:r>
              <w:t xml:space="preserve">108 </w:t>
            </w:r>
          </w:p>
        </w:tc>
      </w:tr>
    </w:tbl>
    <w:p w:rsidR="00421AF6" w:rsidRDefault="00421AF6" w:rsidP="00421AF6">
      <w:pPr>
        <w:tabs>
          <w:tab w:val="right" w:pos="10052"/>
        </w:tabs>
        <w:rPr>
          <w:rFonts w:asciiTheme="minorHAnsi" w:hAnsiTheme="minorHAnsi" w:cstheme="minorHAnsi"/>
          <w:sz w:val="26"/>
          <w:szCs w:val="26"/>
          <w:u w:val="single"/>
        </w:rPr>
      </w:pPr>
      <w:r w:rsidRPr="00421AF6">
        <w:rPr>
          <w:rFonts w:asciiTheme="minorHAnsi" w:hAnsiTheme="minorHAnsi" w:cstheme="minorHAnsi"/>
          <w:sz w:val="26"/>
          <w:szCs w:val="26"/>
        </w:rPr>
        <w:br w:type="page"/>
      </w:r>
    </w:p>
    <w:p w:rsidR="00B619B8" w:rsidRPr="00D534BD" w:rsidRDefault="00ED6B86" w:rsidP="00634C07">
      <w:pPr>
        <w:tabs>
          <w:tab w:val="center" w:pos="4819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color w:val="000000"/>
          <w:sz w:val="26"/>
          <w:szCs w:val="26"/>
        </w:rPr>
        <w:lastRenderedPageBreak/>
        <w:t>3</w:t>
      </w:r>
      <w:r w:rsidR="00767779" w:rsidRPr="00C81017">
        <w:rPr>
          <w:rFonts w:asciiTheme="minorHAnsi" w:hAnsiTheme="minorHAnsi" w:cstheme="minorHAnsi"/>
          <w:b/>
          <w:color w:val="000000"/>
          <w:sz w:val="26"/>
          <w:szCs w:val="26"/>
        </w:rPr>
        <w:t>.</w:t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>Календарно-тематическое планирование</w:t>
      </w:r>
    </w:p>
    <w:p w:rsidR="00AB1AF9" w:rsidRPr="00E1426F" w:rsidRDefault="00EC7EEB" w:rsidP="00634C07">
      <w:pPr>
        <w:spacing w:line="276" w:lineRule="auto"/>
        <w:jc w:val="center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(3</w:t>
      </w:r>
      <w:r w:rsidR="00824439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 час</w:t>
      </w:r>
      <w:r w:rsidRPr="00E1426F">
        <w:rPr>
          <w:rFonts w:asciiTheme="minorHAnsi" w:hAnsiTheme="minorHAnsi" w:cstheme="minorHAnsi"/>
          <w:color w:val="000000"/>
          <w:sz w:val="26"/>
          <w:szCs w:val="26"/>
        </w:rPr>
        <w:t>а в неделю 10</w:t>
      </w:r>
      <w:r w:rsidR="006C5796" w:rsidRPr="00E1426F">
        <w:rPr>
          <w:rFonts w:asciiTheme="minorHAnsi" w:hAnsiTheme="minorHAnsi" w:cstheme="minorHAnsi"/>
          <w:color w:val="000000"/>
          <w:sz w:val="26"/>
          <w:szCs w:val="26"/>
        </w:rPr>
        <w:t>8</w:t>
      </w:r>
      <w:r w:rsidR="00824439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 часов)</w:t>
      </w:r>
    </w:p>
    <w:p w:rsidR="00D77C46" w:rsidRPr="00E1426F" w:rsidRDefault="00D77C46" w:rsidP="00E1426F">
      <w:pPr>
        <w:spacing w:line="276" w:lineRule="auto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="216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024"/>
        <w:gridCol w:w="5545"/>
      </w:tblGrid>
      <w:tr w:rsidR="00EE4024" w:rsidRPr="004A50BF" w:rsidTr="004A50BF">
        <w:trPr>
          <w:trHeight w:val="927"/>
        </w:trPr>
        <w:tc>
          <w:tcPr>
            <w:tcW w:w="0" w:type="auto"/>
          </w:tcPr>
          <w:p w:rsidR="00EE4024" w:rsidRPr="004A50BF" w:rsidRDefault="00EE40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№</w:t>
            </w:r>
          </w:p>
          <w:p w:rsidR="00EE4024" w:rsidRPr="004A50BF" w:rsidRDefault="006C5796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занятия</w:t>
            </w:r>
          </w:p>
        </w:tc>
        <w:tc>
          <w:tcPr>
            <w:tcW w:w="0" w:type="auto"/>
          </w:tcPr>
          <w:p w:rsidR="00EE4024" w:rsidRPr="004A50BF" w:rsidRDefault="00ED6B86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Тема </w:t>
            </w:r>
          </w:p>
        </w:tc>
        <w:tc>
          <w:tcPr>
            <w:tcW w:w="0" w:type="auto"/>
          </w:tcPr>
          <w:p w:rsidR="00EE4024" w:rsidRPr="004A50BF" w:rsidRDefault="00ED6B86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Содержание занятия</w:t>
            </w:r>
          </w:p>
        </w:tc>
      </w:tr>
      <w:tr w:rsidR="00EE4024" w:rsidRPr="004A50BF" w:rsidTr="004A50BF">
        <w:trPr>
          <w:trHeight w:val="303"/>
        </w:trPr>
        <w:tc>
          <w:tcPr>
            <w:tcW w:w="0" w:type="auto"/>
          </w:tcPr>
          <w:p w:rsidR="00EE4024" w:rsidRPr="004A50BF" w:rsidRDefault="00EE4024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</w:tcPr>
          <w:p w:rsidR="00EE4024" w:rsidRPr="004A50BF" w:rsidRDefault="00EE4024" w:rsidP="004A50BF">
            <w:pPr>
              <w:tabs>
                <w:tab w:val="left" w:pos="2970"/>
              </w:tabs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История развития волейбола</w:t>
            </w:r>
          </w:p>
          <w:p w:rsidR="00EE4024" w:rsidRPr="004A50BF" w:rsidRDefault="00EE4024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EE4024" w:rsidRPr="004A50BF" w:rsidRDefault="00EE40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Становление волейбола как вида спорта </w:t>
            </w:r>
          </w:p>
          <w:p w:rsidR="00EE4024" w:rsidRPr="004A50BF" w:rsidRDefault="00EE4024" w:rsidP="004A50BF">
            <w:pPr>
              <w:tabs>
                <w:tab w:val="left" w:pos="2970"/>
              </w:tabs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Последовательность и этапы обучения волейболистов. </w:t>
            </w:r>
            <w:r w:rsidRPr="004A50BF">
              <w:rPr>
                <w:rFonts w:asciiTheme="minorHAnsi" w:hAnsiTheme="minorHAnsi" w:cstheme="minorHAnsi"/>
              </w:rPr>
              <w:t>Общие основы волейбола</w:t>
            </w:r>
          </w:p>
        </w:tc>
      </w:tr>
      <w:tr w:rsidR="00EE4024" w:rsidRPr="004A50BF" w:rsidTr="004A50BF">
        <w:trPr>
          <w:trHeight w:val="1255"/>
        </w:trPr>
        <w:tc>
          <w:tcPr>
            <w:tcW w:w="0" w:type="auto"/>
          </w:tcPr>
          <w:p w:rsidR="008C6D40" w:rsidRPr="004A50BF" w:rsidRDefault="00EE4024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2</w:t>
            </w:r>
          </w:p>
          <w:p w:rsidR="00C979A6" w:rsidRPr="004A50BF" w:rsidRDefault="00C979A6" w:rsidP="004A50BF">
            <w:pPr>
              <w:rPr>
                <w:rFonts w:asciiTheme="minorHAnsi" w:hAnsiTheme="minorHAnsi" w:cstheme="minorHAnsi"/>
              </w:rPr>
            </w:pPr>
          </w:p>
          <w:p w:rsidR="00EE4024" w:rsidRPr="004A50BF" w:rsidRDefault="00EE4024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EE4024" w:rsidRPr="004A50BF" w:rsidRDefault="00EE40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Правила игры и</w:t>
            </w:r>
          </w:p>
          <w:p w:rsidR="00EE4024" w:rsidRPr="004A50BF" w:rsidRDefault="00EE4024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 методика судейства</w:t>
            </w:r>
          </w:p>
          <w:p w:rsidR="00AA0C40" w:rsidRPr="004A50BF" w:rsidRDefault="00AA0C40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92F7C" w:rsidRPr="004A50BF" w:rsidRDefault="00EE40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Правила игры и методика судейства соревнований.  Эволюция правил игры по волейболу</w:t>
            </w:r>
            <w:r w:rsidR="00ED6B86" w:rsidRPr="004A50BF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Pr="004A50BF">
              <w:rPr>
                <w:rFonts w:asciiTheme="minorHAnsi" w:hAnsiTheme="minorHAnsi" w:cstheme="minorHAnsi"/>
                <w:color w:val="000000"/>
              </w:rPr>
              <w:t>Упрощенные правила игры</w:t>
            </w:r>
            <w:r w:rsidR="00ED6B86" w:rsidRPr="004A50BF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Pr="004A50BF">
              <w:rPr>
                <w:rFonts w:asciiTheme="minorHAnsi" w:hAnsiTheme="minorHAnsi" w:cstheme="minorHAnsi"/>
                <w:color w:val="000000"/>
              </w:rPr>
              <w:t>Действующие правила игры.</w:t>
            </w:r>
            <w:r w:rsidR="00ED6B86"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>Методика судейства соревнований. Терминология и жестикуляция</w:t>
            </w:r>
          </w:p>
        </w:tc>
      </w:tr>
      <w:tr w:rsidR="00EE4024" w:rsidRPr="004A50BF" w:rsidTr="004A50BF">
        <w:trPr>
          <w:trHeight w:val="3128"/>
        </w:trPr>
        <w:tc>
          <w:tcPr>
            <w:tcW w:w="0" w:type="auto"/>
          </w:tcPr>
          <w:p w:rsidR="00EE4024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3-4</w:t>
            </w:r>
          </w:p>
          <w:p w:rsidR="00EE4024" w:rsidRPr="004A50BF" w:rsidRDefault="00EE4024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AA0C40" w:rsidRPr="004A50BF" w:rsidRDefault="00EE4024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Техническая подготовка волейболиста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</w:r>
          </w:p>
        </w:tc>
        <w:tc>
          <w:tcPr>
            <w:tcW w:w="0" w:type="auto"/>
          </w:tcPr>
          <w:p w:rsidR="00C92F7C" w:rsidRPr="004A50BF" w:rsidRDefault="00EE40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 Значение технической подготовки для повышения спортивного мастерства.</w:t>
            </w:r>
            <w:r w:rsidR="006F6C68"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>Основные задачи технической подготовки. Особенности проведения занятий в начальном периоде обучения технике.</w:t>
            </w:r>
            <w:r w:rsidR="006F6C68"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>Всесторонняя физическая подготовка – необходимое условие успешного освоения техники в начальном периоде обучения. Определения и исправления ошибок. Задачи тренировочного процесса.</w:t>
            </w:r>
            <w:r w:rsidR="006F6C68"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C2F63"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Показатели качества спортивной техники (эффективность, экономичность, простота решения задач, </w:t>
            </w:r>
            <w:r w:rsidR="006F6C68" w:rsidRPr="004A50BF">
              <w:rPr>
                <w:rFonts w:asciiTheme="minorHAnsi" w:hAnsiTheme="minorHAnsi" w:cstheme="minorHAnsi"/>
                <w:color w:val="000000"/>
              </w:rPr>
              <w:t>п</w:t>
            </w:r>
            <w:r w:rsidRPr="004A50BF">
              <w:rPr>
                <w:rFonts w:asciiTheme="minorHAnsi" w:hAnsiTheme="minorHAnsi" w:cstheme="minorHAnsi"/>
                <w:color w:val="000000"/>
              </w:rPr>
              <w:t>омехоустойчивость)</w:t>
            </w:r>
            <w:r w:rsidR="006F6C68" w:rsidRPr="004A50BF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Основы совершенствования технической подготовки. Методы и средства технической подготовки.</w:t>
            </w:r>
            <w:r w:rsidR="006F6C68"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92F7C" w:rsidRPr="004A50BF">
              <w:rPr>
                <w:rFonts w:asciiTheme="minorHAnsi" w:hAnsiTheme="minorHAnsi" w:cstheme="minorHAnsi"/>
                <w:color w:val="000000"/>
              </w:rPr>
              <w:t xml:space="preserve">Контроль 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технической </w:t>
            </w:r>
            <w:r w:rsidR="00C92F7C"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>подготовкой</w:t>
            </w:r>
          </w:p>
        </w:tc>
      </w:tr>
      <w:tr w:rsidR="00EE4024" w:rsidRPr="004A50BF" w:rsidTr="004A50BF">
        <w:trPr>
          <w:trHeight w:val="236"/>
        </w:trPr>
        <w:tc>
          <w:tcPr>
            <w:tcW w:w="0" w:type="auto"/>
          </w:tcPr>
          <w:p w:rsidR="005A74E0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5-6</w:t>
            </w:r>
          </w:p>
          <w:p w:rsidR="00EE4024" w:rsidRPr="004A50BF" w:rsidRDefault="00EE4024" w:rsidP="004A50B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</w:tcPr>
          <w:p w:rsidR="00AA0C40" w:rsidRPr="004A50BF" w:rsidRDefault="00C45112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Техника игры в волейбол </w:t>
            </w:r>
          </w:p>
        </w:tc>
        <w:tc>
          <w:tcPr>
            <w:tcW w:w="0" w:type="auto"/>
          </w:tcPr>
          <w:p w:rsidR="00EE4024" w:rsidRPr="004A50BF" w:rsidRDefault="00EE40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Взаимосвязь техники нападения и защиты в обучении и тренировке. Ознакомление с техникой игры. </w:t>
            </w:r>
            <w:r w:rsidR="000C2F63"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>Последовательность, методы, методические приемы при обучении и совершенствовании техники игры. Роль соревнований для проверки технической подготовки игроков.</w:t>
            </w:r>
          </w:p>
          <w:p w:rsidR="00480733" w:rsidRPr="004A50BF" w:rsidRDefault="00EE40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 Нормативные требования и испытания по технической подготовке.</w:t>
            </w:r>
            <w:r w:rsidR="006F6C68"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>Техника игры, ее характеристика.</w:t>
            </w:r>
            <w:r w:rsidR="006F6C68"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>Особенности современной техники волейбола, тенденции ее дальнейшего развития. Терминология. Те</w:t>
            </w:r>
            <w:r w:rsidR="00D77C46" w:rsidRPr="004A50BF">
              <w:rPr>
                <w:rFonts w:asciiTheme="minorHAnsi" w:hAnsiTheme="minorHAnsi" w:cstheme="minorHAnsi"/>
                <w:color w:val="000000"/>
              </w:rPr>
              <w:t>хника нападения, техника защиты.</w:t>
            </w:r>
            <w:r w:rsidR="006F6C68"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Взаимосвязь развития техники нападения и защиты</w:t>
            </w:r>
          </w:p>
        </w:tc>
      </w:tr>
      <w:tr w:rsidR="005A74E0" w:rsidRPr="004A50BF" w:rsidTr="004A50BF">
        <w:trPr>
          <w:trHeight w:val="236"/>
        </w:trPr>
        <w:tc>
          <w:tcPr>
            <w:tcW w:w="0" w:type="auto"/>
          </w:tcPr>
          <w:p w:rsidR="00494863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7-8</w:t>
            </w:r>
          </w:p>
          <w:p w:rsidR="005A74E0" w:rsidRPr="004A50BF" w:rsidRDefault="005A74E0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5A74E0" w:rsidRPr="004A50BF" w:rsidRDefault="005A74E0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Физическая подготовка</w:t>
            </w:r>
          </w:p>
        </w:tc>
        <w:tc>
          <w:tcPr>
            <w:tcW w:w="0" w:type="auto"/>
          </w:tcPr>
          <w:p w:rsidR="009A6C46" w:rsidRPr="004A50BF" w:rsidRDefault="005A74E0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 Характеристика средств и методов, применяемых при проведении общеразвивающих, подготовительных, подводящих и специальных упражнений.</w:t>
            </w:r>
            <w:r w:rsidR="006F6C68"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Подбор упражнений при составлении и проведении комплексов по физической подготовке</w:t>
            </w:r>
            <w:r w:rsidR="006F6C68" w:rsidRPr="004A50BF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Виды контрольных тестов по физической подготовке. Проведение тестирования</w:t>
            </w:r>
          </w:p>
        </w:tc>
      </w:tr>
      <w:tr w:rsidR="006F6C68" w:rsidRPr="004A50BF" w:rsidTr="004A50BF">
        <w:trPr>
          <w:trHeight w:val="236"/>
        </w:trPr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Методика тренировки волейболистов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Подбор и применение упражнений для исправления ошибок в технике игры. Подбора и </w:t>
            </w:r>
            <w:r w:rsidRPr="004A50BF">
              <w:rPr>
                <w:rFonts w:asciiTheme="minorHAnsi" w:hAnsiTheme="minorHAnsi" w:cstheme="minorHAnsi"/>
                <w:color w:val="000000"/>
              </w:rPr>
              <w:lastRenderedPageBreak/>
              <w:t>проведение упражнений для развития физических качеств. Анализ средств и методов при обучении основным техническим приемам.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>Виды упражнений и методы, применяемые при обучении. Применение технических средств при обучении технике</w:t>
            </w:r>
          </w:p>
        </w:tc>
      </w:tr>
      <w:tr w:rsidR="006F6C68" w:rsidRPr="004A50BF" w:rsidTr="004A50BF">
        <w:trPr>
          <w:trHeight w:val="236"/>
        </w:trPr>
        <w:tc>
          <w:tcPr>
            <w:tcW w:w="0" w:type="auto"/>
            <w:gridSpan w:val="3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lastRenderedPageBreak/>
              <w:t>Изучение техники игры в волейбол</w:t>
            </w:r>
          </w:p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 Техника нападения:</w:t>
            </w:r>
          </w:p>
        </w:tc>
      </w:tr>
      <w:tr w:rsidR="006F6C68" w:rsidRPr="004A50BF" w:rsidTr="004A50BF">
        <w:trPr>
          <w:trHeight w:val="236"/>
        </w:trPr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10</w:t>
            </w:r>
          </w:p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Стартовые стойки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Устойчивая, основная;</w:t>
            </w:r>
          </w:p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- статическая стартовая стойка;</w:t>
            </w:r>
          </w:p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- динамическая стартовая стойка</w:t>
            </w:r>
          </w:p>
        </w:tc>
      </w:tr>
      <w:tr w:rsidR="006F6C68" w:rsidRPr="004A50BF" w:rsidTr="004A50BF">
        <w:trPr>
          <w:trHeight w:val="236"/>
        </w:trPr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11</w:t>
            </w:r>
          </w:p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Освоение техники перемещений, стоек волейболиста  в нападении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Техника стоек, перемещений волейболиста в нападении (бег, ходьба, прыжки: толчком двумя с разбега, с места; толчком одной с разбега, с места) </w:t>
            </w:r>
          </w:p>
        </w:tc>
      </w:tr>
      <w:tr w:rsidR="006F6C68" w:rsidRPr="004A50BF" w:rsidTr="004A50BF">
        <w:trPr>
          <w:trHeight w:val="236"/>
        </w:trPr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12</w:t>
            </w:r>
          </w:p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</w:p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Освоение техники перемещений, стоек волейболиста  в защите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Техника стоек, перемещений волейболиста в защите. Ходьба обычным шагом (бег), скрестным шагом (бег), приставным шагом (бег)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Pr="004A50BF">
              <w:rPr>
                <w:rFonts w:asciiTheme="minorHAnsi" w:hAnsiTheme="minorHAnsi" w:cstheme="minorHAnsi"/>
                <w:color w:val="000000"/>
              </w:rPr>
              <w:t>Выпады: вперед, в сторону</w:t>
            </w:r>
            <w:r w:rsidRPr="004A50BF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Остановки: скачком, шагом, двумя сверху, вперед (короткие, средние, длинные) на месте  </w:t>
            </w:r>
          </w:p>
        </w:tc>
      </w:tr>
      <w:tr w:rsidR="006F6C68" w:rsidRPr="004A50BF" w:rsidTr="004A50BF">
        <w:trPr>
          <w:trHeight w:val="236"/>
        </w:trPr>
        <w:tc>
          <w:tcPr>
            <w:tcW w:w="0" w:type="auto"/>
            <w:gridSpan w:val="3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Обучение техники подачи мяча:</w:t>
            </w:r>
          </w:p>
        </w:tc>
      </w:tr>
      <w:tr w:rsidR="006F6C68" w:rsidRPr="004A50BF" w:rsidTr="004A50BF">
        <w:trPr>
          <w:trHeight w:val="236"/>
        </w:trPr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1</w:t>
            </w:r>
            <w:r w:rsidRPr="004A50BF">
              <w:rPr>
                <w:rFonts w:asciiTheme="minorHAnsi" w:hAnsiTheme="minorHAnsi" w:cstheme="minorHAnsi"/>
              </w:rPr>
              <w:t>3</w:t>
            </w:r>
            <w:r w:rsidRPr="004A50BF">
              <w:rPr>
                <w:rFonts w:asciiTheme="minorHAnsi" w:hAnsiTheme="minorHAnsi" w:cstheme="minorHAnsi"/>
              </w:rPr>
              <w:t>-</w:t>
            </w:r>
            <w:r w:rsidRPr="004A50BF">
              <w:rPr>
                <w:rFonts w:asciiTheme="minorHAnsi" w:hAnsiTheme="minorHAnsi" w:cstheme="minorHAnsi"/>
              </w:rPr>
              <w:t>14</w:t>
            </w:r>
          </w:p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Обучение технике нижней прямой подачи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- подводящие упражнения для обучения нижней прямой подаче;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для обучения нижней прямой подаче</w:t>
            </w:r>
          </w:p>
        </w:tc>
      </w:tr>
      <w:tr w:rsidR="006F6C68" w:rsidRPr="004A50BF" w:rsidTr="004A50BF">
        <w:trPr>
          <w:trHeight w:val="236"/>
        </w:trPr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15</w:t>
            </w:r>
            <w:r w:rsidRPr="004A50BF">
              <w:rPr>
                <w:rFonts w:asciiTheme="minorHAnsi" w:hAnsiTheme="minorHAnsi" w:cstheme="minorHAnsi"/>
              </w:rPr>
              <w:t>-</w:t>
            </w:r>
            <w:r w:rsidRPr="004A50B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 Обучение технике  нижней  боковой подачи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- подводящие упражнения для обучения нижней боковой подаче;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для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обучения нижней боковой подаче</w:t>
            </w:r>
          </w:p>
        </w:tc>
      </w:tr>
      <w:tr w:rsidR="006F6C68" w:rsidRPr="004A50BF" w:rsidTr="004A50BF">
        <w:trPr>
          <w:trHeight w:val="236"/>
        </w:trPr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17</w:t>
            </w:r>
            <w:r w:rsidRPr="004A50BF">
              <w:rPr>
                <w:rFonts w:asciiTheme="minorHAnsi" w:hAnsiTheme="minorHAnsi" w:cstheme="minorHAnsi"/>
              </w:rPr>
              <w:t>-</w:t>
            </w:r>
            <w:r w:rsidRPr="004A50B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Обучение технике верхней прямой  подачи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- подводящие упражнения для обучения верхней прямой подаче;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для обучения верхней прямой подаче</w:t>
            </w:r>
          </w:p>
        </w:tc>
      </w:tr>
      <w:tr w:rsidR="006F6C68" w:rsidRPr="004A50BF" w:rsidTr="004A50BF">
        <w:trPr>
          <w:trHeight w:val="236"/>
        </w:trPr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20</w:t>
            </w:r>
            <w:r w:rsidRPr="004A50BF">
              <w:rPr>
                <w:rFonts w:asciiTheme="minorHAnsi" w:hAnsiTheme="minorHAnsi" w:cstheme="minorHAnsi"/>
              </w:rPr>
              <w:t>-</w:t>
            </w:r>
            <w:r w:rsidRPr="004A50BF">
              <w:rPr>
                <w:rFonts w:asciiTheme="minorHAnsi" w:hAnsiTheme="minorHAnsi" w:cstheme="minorHAnsi"/>
              </w:rPr>
              <w:t>22</w:t>
            </w:r>
          </w:p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Обучение техники верхней боковой подаче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- подводящие упражнения для обучения верхней боковой подаче;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для обучения верхней боковой подаче</w:t>
            </w:r>
          </w:p>
        </w:tc>
      </w:tr>
      <w:tr w:rsidR="006F6C68" w:rsidRPr="004A50BF" w:rsidTr="004A50BF">
        <w:trPr>
          <w:trHeight w:val="236"/>
        </w:trPr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</w:rPr>
              <w:t>Обучение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укороченной подачи</w:t>
            </w:r>
          </w:p>
        </w:tc>
        <w:tc>
          <w:tcPr>
            <w:tcW w:w="0" w:type="auto"/>
          </w:tcPr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- специальные упражнения для обучения укороченной подаче</w:t>
            </w:r>
            <w:r w:rsidR="00745724" w:rsidRPr="004A50BF">
              <w:rPr>
                <w:rFonts w:asciiTheme="minorHAnsi" w:hAnsiTheme="minorHAnsi" w:cstheme="minorHAnsi"/>
                <w:color w:val="000000"/>
              </w:rPr>
              <w:t>;</w:t>
            </w:r>
          </w:p>
          <w:p w:rsidR="006F6C68" w:rsidRPr="004A50BF" w:rsidRDefault="006F6C68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- подача на точность</w:t>
            </w:r>
          </w:p>
        </w:tc>
      </w:tr>
      <w:tr w:rsidR="00745724" w:rsidRPr="004A50BF" w:rsidTr="004A50BF">
        <w:trPr>
          <w:trHeight w:val="236"/>
        </w:trPr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24-27</w:t>
            </w: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Обучения технике верхних передач</w:t>
            </w:r>
          </w:p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Техника передачи двумя сверху</w:t>
            </w:r>
            <w:r w:rsidRPr="004A50BF">
              <w:rPr>
                <w:rFonts w:asciiTheme="minorHAnsi" w:hAnsiTheme="minorHAnsi" w:cstheme="minorHAnsi"/>
                <w:color w:val="000000"/>
              </w:rPr>
              <w:t>.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Техника передачи в прыжке над собой, наза</w:t>
            </w:r>
            <w:r w:rsidRPr="004A50BF">
              <w:rPr>
                <w:rFonts w:asciiTheme="minorHAnsi" w:hAnsiTheme="minorHAnsi" w:cstheme="minorHAnsi"/>
                <w:color w:val="000000"/>
              </w:rPr>
              <w:t>д (короткие, средние, длинные);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двумя с поворотом, без поворота одной рукой </w:t>
            </w:r>
          </w:p>
        </w:tc>
      </w:tr>
      <w:tr w:rsidR="00745724" w:rsidRPr="004A50BF" w:rsidTr="004A50BF">
        <w:trPr>
          <w:trHeight w:val="236"/>
        </w:trPr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28-31</w:t>
            </w:r>
          </w:p>
          <w:p w:rsidR="00745724" w:rsidRPr="004A50BF" w:rsidRDefault="00745724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Обучения технике передач в прыжке (отбивание кулаком выше верхнего края сетки)</w:t>
            </w:r>
          </w:p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- подводящие упражнения для обучения: </w:t>
            </w:r>
          </w:p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- с набивными мячами, с баскетбольными мячами;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в парах на месте;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в парах с перемещением;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в тройках;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у сетки</w:t>
            </w:r>
          </w:p>
        </w:tc>
      </w:tr>
      <w:tr w:rsidR="00745724" w:rsidRPr="004A50BF" w:rsidTr="004A50BF">
        <w:trPr>
          <w:trHeight w:val="236"/>
        </w:trPr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lastRenderedPageBreak/>
              <w:t>32-34</w:t>
            </w:r>
          </w:p>
          <w:p w:rsidR="00745724" w:rsidRPr="004A50BF" w:rsidRDefault="00745724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Обучение технике передач снизу</w:t>
            </w: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- подводящие упражнения с набивными мячами;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имитационные упражнения с волейбольными мячами;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индивидуально у стены;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в группах через сетку;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упражнения для обучения передаче одной снизу</w:t>
            </w:r>
          </w:p>
        </w:tc>
      </w:tr>
      <w:tr w:rsidR="00745724" w:rsidRPr="004A50BF" w:rsidTr="004A50BF">
        <w:trPr>
          <w:trHeight w:val="236"/>
        </w:trPr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35-44</w:t>
            </w: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Обучение технике нападающих ударов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</w:r>
            <w:r w:rsidRPr="004A50BF">
              <w:rPr>
                <w:rFonts w:asciiTheme="minorHAnsi" w:hAnsiTheme="minorHAnsi" w:cstheme="minorHAnsi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- подводящие  упражнения с набивным  мячом;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упражнения  для обучения  напрыгиванию;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упражнения  с теннисным мячом;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упражнения  для обучения замаху и удару по мячу;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у стены в опорном положении;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 упражнения у стены в прыжке (в парах);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 упражнения  с мячом  и  резиновыми        амортизаторами;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 упражнения  на  подкидном  мостике;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 упражнения  в парах  через сетку</w:t>
            </w:r>
          </w:p>
        </w:tc>
      </w:tr>
      <w:tr w:rsidR="00745724" w:rsidRPr="004A50BF" w:rsidTr="004A50BF">
        <w:trPr>
          <w:trHeight w:val="236"/>
        </w:trPr>
        <w:tc>
          <w:tcPr>
            <w:tcW w:w="0" w:type="auto"/>
            <w:gridSpan w:val="3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Техника защиты:</w:t>
            </w:r>
          </w:p>
        </w:tc>
      </w:tr>
      <w:tr w:rsidR="00745724" w:rsidRPr="004A50BF" w:rsidTr="004A50BF">
        <w:trPr>
          <w:trHeight w:val="236"/>
        </w:trPr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45-49</w:t>
            </w: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Обучение технике приема подач</w:t>
            </w: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- упражнения для обучения перемещению игрока;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имитационные упражнения с баскетбольными мячами по технике приема подачи (на месте, после перемещения);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в парах без сетки;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в тройках без сетки;</w:t>
            </w:r>
            <w:r w:rsidRPr="004A50BF">
              <w:rPr>
                <w:rFonts w:asciiTheme="minorHAnsi" w:hAnsiTheme="minorHAnsi" w:cstheme="minorHAnsi"/>
                <w:color w:val="000000"/>
              </w:rPr>
              <w:br/>
              <w:t>- специальные упражнения в паре через сетку</w:t>
            </w:r>
          </w:p>
        </w:tc>
      </w:tr>
      <w:tr w:rsidR="00745724" w:rsidRPr="004A50BF" w:rsidTr="004A50BF">
        <w:trPr>
          <w:trHeight w:val="236"/>
        </w:trPr>
        <w:tc>
          <w:tcPr>
            <w:tcW w:w="0" w:type="auto"/>
          </w:tcPr>
          <w:p w:rsidR="00745724" w:rsidRPr="004A50BF" w:rsidRDefault="00745724" w:rsidP="004A50BF">
            <w:r w:rsidRPr="004A50BF">
              <w:t>50-52</w:t>
            </w: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>Обучение технике приема мяча с падением</w:t>
            </w:r>
          </w:p>
          <w:p w:rsidR="00745724" w:rsidRPr="004A50BF" w:rsidRDefault="00745724" w:rsidP="004A50BF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 xml:space="preserve">- на спину, бедро-спину, набок, на голени, кувырок, </w:t>
            </w:r>
          </w:p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 xml:space="preserve">   на руки – грудь</w:t>
            </w:r>
          </w:p>
        </w:tc>
      </w:tr>
      <w:tr w:rsidR="00745724" w:rsidRPr="004A50BF" w:rsidTr="004A50BF">
        <w:trPr>
          <w:trHeight w:val="236"/>
        </w:trPr>
        <w:tc>
          <w:tcPr>
            <w:tcW w:w="0" w:type="auto"/>
          </w:tcPr>
          <w:p w:rsidR="00745724" w:rsidRPr="004A50BF" w:rsidRDefault="004A50BF" w:rsidP="004A50BF">
            <w:pPr>
              <w:tabs>
                <w:tab w:val="left" w:pos="854"/>
              </w:tabs>
            </w:pPr>
            <w:r w:rsidRPr="004A50BF">
              <w:t>53-57</w:t>
            </w:r>
          </w:p>
          <w:p w:rsidR="00745724" w:rsidRPr="004A50BF" w:rsidRDefault="00745724" w:rsidP="004A50BF"/>
        </w:tc>
        <w:tc>
          <w:tcPr>
            <w:tcW w:w="0" w:type="auto"/>
          </w:tcPr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>Обучение технике блокирования (подвижное, неподвижное)</w:t>
            </w:r>
            <w:r w:rsidRPr="004A50BF">
              <w:rPr>
                <w:color w:val="000000"/>
              </w:rPr>
              <w:br/>
              <w:t xml:space="preserve"> </w:t>
            </w:r>
          </w:p>
          <w:p w:rsidR="00745724" w:rsidRPr="004A50BF" w:rsidRDefault="00745724" w:rsidP="004A50BF">
            <w:pPr>
              <w:rPr>
                <w:color w:val="000000"/>
              </w:rPr>
            </w:pPr>
          </w:p>
          <w:p w:rsidR="00745724" w:rsidRPr="004A50BF" w:rsidRDefault="00745724" w:rsidP="004A50BF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>- упражнения для обучения перемещению блокирующих игроков;</w:t>
            </w:r>
            <w:r w:rsidRPr="004A50BF">
              <w:rPr>
                <w:color w:val="000000"/>
              </w:rPr>
              <w:br/>
              <w:t>- имитационные упражнения по технике блокирования (на месте, после перемещения);</w:t>
            </w:r>
            <w:r w:rsidRPr="004A50BF">
              <w:rPr>
                <w:color w:val="000000"/>
              </w:rPr>
              <w:br/>
              <w:t>- имитационные упражнения по технике блокирования с баскетбольными мячами (в паре);</w:t>
            </w:r>
            <w:r w:rsidRPr="004A50BF">
              <w:rPr>
                <w:color w:val="000000"/>
              </w:rPr>
              <w:br/>
              <w:t>- специальные упражнения по технике блокирования через сетку (в паре);</w:t>
            </w:r>
            <w:r w:rsidRPr="004A50BF">
              <w:rPr>
                <w:color w:val="000000"/>
              </w:rPr>
              <w:br/>
              <w:t>- упражнения по технике группового блока (имитационные, специальные)</w:t>
            </w: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  <w:gridSpan w:val="3"/>
          </w:tcPr>
          <w:p w:rsidR="004A50BF" w:rsidRPr="004A50BF" w:rsidRDefault="004A50BF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>Изучение тактики игры в волейбол</w:t>
            </w:r>
          </w:p>
          <w:p w:rsidR="004A50BF" w:rsidRPr="004A50BF" w:rsidRDefault="004A50BF" w:rsidP="004A50BF">
            <w:r w:rsidRPr="004A50BF">
              <w:rPr>
                <w:color w:val="000000"/>
              </w:rPr>
              <w:t>Тактика нападения:</w:t>
            </w:r>
          </w:p>
        </w:tc>
      </w:tr>
      <w:tr w:rsidR="00745724" w:rsidRPr="004A50BF" w:rsidTr="004A50BF">
        <w:trPr>
          <w:trHeight w:val="236"/>
        </w:trPr>
        <w:tc>
          <w:tcPr>
            <w:tcW w:w="0" w:type="auto"/>
          </w:tcPr>
          <w:p w:rsidR="00745724" w:rsidRPr="004A50BF" w:rsidRDefault="004A50BF" w:rsidP="004A50BF">
            <w:r w:rsidRPr="004A50BF">
              <w:t>58-62</w:t>
            </w:r>
          </w:p>
          <w:p w:rsidR="00745724" w:rsidRPr="004A50BF" w:rsidRDefault="00745724" w:rsidP="004A50BF"/>
        </w:tc>
        <w:tc>
          <w:tcPr>
            <w:tcW w:w="0" w:type="auto"/>
          </w:tcPr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 xml:space="preserve">Обучение и совершенствование индивидуальных действий </w:t>
            </w:r>
          </w:p>
          <w:p w:rsidR="00745724" w:rsidRPr="004A50BF" w:rsidRDefault="00745724" w:rsidP="004A50BF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>Групповые взаимодействия. Характеристика командных действий в нападении. Условные названия тактических действий в нападении. Функции игроков.</w:t>
            </w:r>
            <w:r w:rsidR="004A50BF" w:rsidRPr="004A50BF">
              <w:rPr>
                <w:color w:val="000000"/>
              </w:rPr>
              <w:t xml:space="preserve"> </w:t>
            </w:r>
            <w:r w:rsidRPr="004A50BF">
              <w:rPr>
                <w:color w:val="000000"/>
              </w:rPr>
              <w:t>Взаимодействие игроков внутри линии и между линиями. Определение эффективности игры в нападении игроков и команды в целом</w:t>
            </w:r>
          </w:p>
        </w:tc>
      </w:tr>
      <w:tr w:rsidR="00745724" w:rsidRPr="004A50BF" w:rsidTr="004A50BF">
        <w:trPr>
          <w:trHeight w:val="236"/>
        </w:trPr>
        <w:tc>
          <w:tcPr>
            <w:tcW w:w="0" w:type="auto"/>
          </w:tcPr>
          <w:p w:rsidR="00745724" w:rsidRPr="004A50BF" w:rsidRDefault="004A50BF" w:rsidP="004A50BF">
            <w:r w:rsidRPr="004A50BF">
              <w:t>63-64</w:t>
            </w: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 xml:space="preserve">Обучения </w:t>
            </w:r>
            <w:r w:rsidRPr="004A50BF">
              <w:rPr>
                <w:color w:val="000000"/>
              </w:rPr>
              <w:lastRenderedPageBreak/>
              <w:t>индивидуальным тактическим действиям</w:t>
            </w: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lastRenderedPageBreak/>
              <w:t xml:space="preserve">При выполнении вторых передач, подбор </w:t>
            </w:r>
            <w:r w:rsidRPr="004A50BF">
              <w:rPr>
                <w:color w:val="000000"/>
              </w:rPr>
              <w:lastRenderedPageBreak/>
              <w:t>упражнений, составление комплексов упражнений для развития быстроты перемещений</w:t>
            </w: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  <w:gridSpan w:val="3"/>
          </w:tcPr>
          <w:p w:rsidR="004A50BF" w:rsidRPr="004A50BF" w:rsidRDefault="004A50BF" w:rsidP="004A50BF">
            <w:r w:rsidRPr="004A50BF">
              <w:rPr>
                <w:color w:val="000000"/>
              </w:rPr>
              <w:lastRenderedPageBreak/>
              <w:t>Тактика защиты:</w:t>
            </w:r>
          </w:p>
        </w:tc>
      </w:tr>
      <w:tr w:rsidR="00745724" w:rsidRPr="004A50BF" w:rsidTr="004A50BF">
        <w:trPr>
          <w:trHeight w:val="236"/>
        </w:trPr>
        <w:tc>
          <w:tcPr>
            <w:tcW w:w="0" w:type="auto"/>
          </w:tcPr>
          <w:p w:rsidR="00745724" w:rsidRPr="004A50BF" w:rsidRDefault="004A50BF" w:rsidP="004A50BF">
            <w:r w:rsidRPr="004A50BF">
              <w:t>65-67</w:t>
            </w:r>
          </w:p>
          <w:p w:rsidR="00745724" w:rsidRPr="004A50BF" w:rsidRDefault="00745724" w:rsidP="004A50BF"/>
        </w:tc>
        <w:tc>
          <w:tcPr>
            <w:tcW w:w="0" w:type="auto"/>
          </w:tcPr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 xml:space="preserve">Обучение и совершенствование индивидуальных действий </w:t>
            </w: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>Групповые взаимодействия.</w:t>
            </w:r>
            <w:r w:rsidR="004A50BF" w:rsidRPr="004A50BF">
              <w:rPr>
                <w:color w:val="000000"/>
              </w:rPr>
              <w:t xml:space="preserve"> </w:t>
            </w:r>
            <w:r w:rsidRPr="004A50BF">
              <w:rPr>
                <w:color w:val="000000"/>
              </w:rPr>
              <w:t xml:space="preserve"> Характеристика командных действий. Взаимодействие игроков. Определение эффективности игры в защите игроков и команды в целом</w:t>
            </w:r>
          </w:p>
        </w:tc>
      </w:tr>
      <w:tr w:rsidR="00745724" w:rsidRPr="004A50BF" w:rsidTr="004A50BF">
        <w:trPr>
          <w:trHeight w:val="236"/>
        </w:trPr>
        <w:tc>
          <w:tcPr>
            <w:tcW w:w="0" w:type="auto"/>
          </w:tcPr>
          <w:p w:rsidR="00745724" w:rsidRPr="004A50BF" w:rsidRDefault="004A50BF" w:rsidP="004A50BF">
            <w:r w:rsidRPr="004A50BF">
              <w:t>68-73</w:t>
            </w:r>
          </w:p>
          <w:p w:rsidR="00745724" w:rsidRPr="004A50BF" w:rsidRDefault="00745724" w:rsidP="004A50BF"/>
        </w:tc>
        <w:tc>
          <w:tcPr>
            <w:tcW w:w="0" w:type="auto"/>
          </w:tcPr>
          <w:p w:rsidR="00745724" w:rsidRPr="004A50BF" w:rsidRDefault="00745724" w:rsidP="004A50BF">
            <w:r w:rsidRPr="004A50BF">
              <w:rPr>
                <w:color w:val="000000"/>
              </w:rPr>
              <w:t>Обучения индивидуальным тактическим действиям при выполнении первых передач на удар</w:t>
            </w:r>
          </w:p>
        </w:tc>
        <w:tc>
          <w:tcPr>
            <w:tcW w:w="0" w:type="auto"/>
          </w:tcPr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>Обучение технике передаче в прыжке: откидке, отвлекающие действия при вторых передачах. Подбора упражнений для воспитания быстроты ответных действий.</w:t>
            </w:r>
            <w:r w:rsidR="004A50BF" w:rsidRPr="004A50BF">
              <w:rPr>
                <w:color w:val="000000"/>
              </w:rPr>
              <w:t xml:space="preserve"> </w:t>
            </w:r>
            <w:r w:rsidRPr="004A50BF">
              <w:rPr>
                <w:color w:val="000000"/>
              </w:rPr>
              <w:t xml:space="preserve"> Упражнения на расслабления и растяжения.</w:t>
            </w:r>
          </w:p>
          <w:p w:rsidR="00745724" w:rsidRPr="004A50BF" w:rsidRDefault="00745724" w:rsidP="004A50BF">
            <w:pPr>
              <w:rPr>
                <w:color w:val="000000"/>
              </w:rPr>
            </w:pPr>
            <w:r w:rsidRPr="004A50BF">
              <w:rPr>
                <w:color w:val="000000"/>
              </w:rPr>
              <w:t xml:space="preserve"> Обучение технике бокового нападающего удара, подаче в прыжке.</w:t>
            </w:r>
            <w:r w:rsidR="004A50BF" w:rsidRPr="004A50BF">
              <w:rPr>
                <w:color w:val="000000"/>
              </w:rPr>
              <w:t xml:space="preserve"> </w:t>
            </w:r>
            <w:r w:rsidRPr="004A50BF">
              <w:rPr>
                <w:color w:val="000000"/>
              </w:rPr>
              <w:t xml:space="preserve"> Подбор упражнений для совершенствования ориентировки игрока.</w:t>
            </w:r>
            <w:r w:rsidR="004A50BF" w:rsidRPr="004A50BF">
              <w:rPr>
                <w:color w:val="000000"/>
              </w:rPr>
              <w:t xml:space="preserve"> </w:t>
            </w:r>
            <w:r w:rsidRPr="004A50BF">
              <w:rPr>
                <w:color w:val="000000"/>
              </w:rPr>
              <w:t>Обучения тактике подач, подач в прыжке СФП.</w:t>
            </w:r>
            <w:r w:rsidR="004A50BF" w:rsidRPr="004A50BF">
              <w:rPr>
                <w:color w:val="000000"/>
              </w:rPr>
              <w:t xml:space="preserve"> </w:t>
            </w:r>
            <w:r w:rsidRPr="004A50BF">
              <w:rPr>
                <w:color w:val="000000"/>
              </w:rPr>
              <w:t xml:space="preserve"> Подбор упражнений для развития ловкости, гибкости</w:t>
            </w: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74-76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Обучения тактике нападающих ударов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Нападающий удар задней линии. СФП. 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Подбор упражнений для развития специальной силы</w:t>
            </w: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</w:rPr>
              <w:t>77-79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обучения индивидуальным тактическим действиям блокирующего игрока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 Упражнения для развития прыгучести.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Нападающий удар толчком одной ноги. Учебная игра</w:t>
            </w: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80-85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обучения отвлекающим действиям при нападающем ударе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Упражнения для развития гибкости. 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Обучение технико-тактическим действиям нападающего игрока (блок-аут). 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Упражнения для развития силы (гантели, эспандер). Обучение переключению внимания и переходу от действий защиты к действиям в атаке (и наоборот). Упражнения для развития быстроты перемещений</w:t>
            </w: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86-87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Обучение групповым действиям в защите внутри линии и между линиями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Подбор упражнений для воспитания прыгучести и прыжковой ловкости волейболиста.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>Учебная игра</w:t>
            </w: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</w:rPr>
              <w:t>88-90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Применение элементов гимнастики и акробатики в тренировке волейболистов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Технико-тактические действия в защите при страховке игроком 6 зоны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Pr="004A50BF">
              <w:rPr>
                <w:rFonts w:asciiTheme="minorHAnsi" w:hAnsiTheme="minorHAnsi" w:cstheme="minorHAnsi"/>
                <w:color w:val="000000"/>
              </w:rPr>
              <w:t>Учебная игра</w:t>
            </w: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</w:rPr>
              <w:t>91-93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Применение элементов баскетбола в занятиях и тренировке волейболистов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Технико-тактические действия в защите для страховки крайним защитником, свободным от блока. Учебная игра</w:t>
            </w: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94-98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Обучения индивидуальным тактическим действиям при приеме подач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 Обучение приему мяча от сетки.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>Обучения индивидуальным тактическим действиям при приеме нападающих ударов.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Развитие координации.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Учебная игра</w:t>
            </w: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99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Обучения взаимодействиям нападающего и пасующего 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Передача мяча одной рукой в прыжке.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 Учебная игра</w:t>
            </w: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100-104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lastRenderedPageBreak/>
              <w:t xml:space="preserve">Обучение групповым действиям в нападении </w:t>
            </w:r>
            <w:r w:rsidRPr="004A50BF">
              <w:rPr>
                <w:rFonts w:asciiTheme="minorHAnsi" w:hAnsiTheme="minorHAnsi" w:cstheme="minorHAnsi"/>
                <w:color w:val="000000"/>
              </w:rPr>
              <w:lastRenderedPageBreak/>
              <w:t xml:space="preserve">через игрока передней линии 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lastRenderedPageBreak/>
              <w:t xml:space="preserve">Изучение слабых нападающих ударов с имитацией сильных (обманные нападающие удары). 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lastRenderedPageBreak/>
              <w:t>Обучение групповым действиям в нападении через выходящего игрока задней линии. Подбор упражнений для развития взрывной силы.</w:t>
            </w:r>
            <w:r w:rsidRPr="004A50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A50BF">
              <w:rPr>
                <w:rFonts w:asciiTheme="minorHAnsi" w:hAnsiTheme="minorHAnsi" w:cstheme="minorHAnsi"/>
                <w:color w:val="000000"/>
              </w:rPr>
              <w:t>Учебная игра</w:t>
            </w: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lastRenderedPageBreak/>
              <w:t>105-106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Обучение командным действиям в нападении 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Учебная игра с заданием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50BF" w:rsidRPr="004A50BF" w:rsidTr="004A50BF">
        <w:trPr>
          <w:trHeight w:val="236"/>
        </w:trPr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</w:rPr>
            </w:pPr>
            <w:r w:rsidRPr="004A50BF">
              <w:rPr>
                <w:rFonts w:asciiTheme="minorHAnsi" w:hAnsiTheme="minorHAnsi" w:cstheme="minorHAnsi"/>
              </w:rPr>
              <w:t>107-108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>Обучение командным действиям в защите</w:t>
            </w:r>
          </w:p>
        </w:tc>
        <w:tc>
          <w:tcPr>
            <w:tcW w:w="0" w:type="auto"/>
          </w:tcPr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  <w:r w:rsidRPr="004A50BF">
              <w:rPr>
                <w:rFonts w:asciiTheme="minorHAnsi" w:hAnsiTheme="minorHAnsi" w:cstheme="minorHAnsi"/>
                <w:color w:val="000000"/>
              </w:rPr>
              <w:t xml:space="preserve"> Учебная игра с заданием</w:t>
            </w:r>
          </w:p>
          <w:p w:rsidR="004A50BF" w:rsidRPr="004A50BF" w:rsidRDefault="004A50BF" w:rsidP="004A50B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720D5C" w:rsidRDefault="00720D5C" w:rsidP="00F87671">
      <w:pPr>
        <w:spacing w:line="276" w:lineRule="auto"/>
        <w:rPr>
          <w:rFonts w:asciiTheme="minorHAnsi" w:hAnsiTheme="minorHAnsi" w:cstheme="minorHAnsi"/>
          <w:color w:val="000000"/>
          <w:sz w:val="26"/>
          <w:szCs w:val="26"/>
        </w:rPr>
      </w:pPr>
    </w:p>
    <w:p w:rsidR="00066070" w:rsidRPr="00E1426F" w:rsidRDefault="00810E4B" w:rsidP="004C7E54">
      <w:pPr>
        <w:spacing w:line="276" w:lineRule="auto"/>
        <w:ind w:firstLine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Поурочный  учебный план состоит и</w:t>
      </w:r>
      <w:r w:rsidR="004B7CFC" w:rsidRPr="00E1426F">
        <w:rPr>
          <w:rFonts w:asciiTheme="minorHAnsi" w:hAnsiTheme="minorHAnsi" w:cstheme="minorHAnsi"/>
          <w:color w:val="000000"/>
          <w:sz w:val="26"/>
          <w:szCs w:val="26"/>
        </w:rPr>
        <w:t>з</w:t>
      </w:r>
      <w:r w:rsidR="00EC7EEB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 108</w:t>
      </w:r>
      <w:r w:rsidR="006C5796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 занятий продолжительностью </w:t>
      </w:r>
      <w:r w:rsidR="004A50BF">
        <w:rPr>
          <w:rFonts w:asciiTheme="minorHAnsi" w:hAnsiTheme="minorHAnsi" w:cstheme="minorHAnsi"/>
          <w:color w:val="000000"/>
          <w:sz w:val="26"/>
          <w:szCs w:val="26"/>
        </w:rPr>
        <w:t>45 минут каждый</w:t>
      </w:r>
      <w:r w:rsidR="00066070" w:rsidRPr="00E1426F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:rsidR="00066070" w:rsidRPr="004A50BF" w:rsidRDefault="00066070" w:rsidP="004A50BF">
      <w:pPr>
        <w:spacing w:line="276" w:lineRule="auto"/>
        <w:ind w:firstLine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4A50BF">
        <w:rPr>
          <w:rFonts w:asciiTheme="minorHAnsi" w:hAnsiTheme="minorHAnsi" w:cstheme="minorHAnsi"/>
          <w:color w:val="000000"/>
          <w:sz w:val="26"/>
          <w:szCs w:val="26"/>
        </w:rPr>
        <w:t>Примечание:</w:t>
      </w:r>
      <w:r w:rsidR="00F64EBD" w:rsidRPr="004A50BF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:rsidR="00066070" w:rsidRPr="00E1426F" w:rsidRDefault="00066070" w:rsidP="004A50BF">
      <w:pPr>
        <w:spacing w:line="276" w:lineRule="auto"/>
        <w:ind w:firstLine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В зависимости от индивидуальных возможностей учебной группы и</w:t>
      </w:r>
      <w:r w:rsidR="007B1D92" w:rsidRPr="00E1426F">
        <w:rPr>
          <w:rFonts w:asciiTheme="minorHAnsi" w:hAnsiTheme="minorHAnsi" w:cstheme="minorHAnsi"/>
          <w:color w:val="000000"/>
          <w:sz w:val="26"/>
          <w:szCs w:val="26"/>
        </w:rPr>
        <w:t>л</w:t>
      </w:r>
      <w:r w:rsidR="006C5796" w:rsidRPr="00E1426F">
        <w:rPr>
          <w:rFonts w:asciiTheme="minorHAnsi" w:hAnsiTheme="minorHAnsi" w:cstheme="minorHAnsi"/>
          <w:color w:val="000000"/>
          <w:sz w:val="26"/>
          <w:szCs w:val="26"/>
        </w:rPr>
        <w:t>и при невозможности пров</w:t>
      </w:r>
      <w:r w:rsidR="00EC7EEB" w:rsidRPr="00E1426F">
        <w:rPr>
          <w:rFonts w:asciiTheme="minorHAnsi" w:hAnsiTheme="minorHAnsi" w:cstheme="minorHAnsi"/>
          <w:color w:val="000000"/>
          <w:sz w:val="26"/>
          <w:szCs w:val="26"/>
        </w:rPr>
        <w:t>ести 108</w:t>
      </w:r>
      <w:r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6C5796" w:rsidRPr="00E1426F">
        <w:rPr>
          <w:rFonts w:asciiTheme="minorHAnsi" w:hAnsiTheme="minorHAnsi" w:cstheme="minorHAnsi"/>
          <w:color w:val="000000"/>
          <w:sz w:val="26"/>
          <w:szCs w:val="26"/>
        </w:rPr>
        <w:t>занятий</w:t>
      </w:r>
      <w:r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 по объективным причинам (болезни, каникулы или др. уважительные причины) преподаватель может по своему усмотрению изменять порядок различных тем внутри учебного плана, или добавлять  занятия в другие дни взамен пропущенных.</w:t>
      </w:r>
    </w:p>
    <w:p w:rsidR="00066070" w:rsidRPr="00E1426F" w:rsidRDefault="00066070" w:rsidP="004A50BF">
      <w:pPr>
        <w:spacing w:line="276" w:lineRule="auto"/>
        <w:ind w:firstLine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Можно также исключать</w:t>
      </w:r>
      <w:r w:rsidR="00261A1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 некоторые занятия</w:t>
      </w:r>
      <w:r w:rsidR="003F7A4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62472C" w:rsidRPr="00E1426F">
        <w:rPr>
          <w:rFonts w:asciiTheme="minorHAnsi" w:hAnsiTheme="minorHAnsi" w:cstheme="minorHAnsi"/>
          <w:color w:val="000000"/>
          <w:sz w:val="26"/>
          <w:szCs w:val="26"/>
        </w:rPr>
        <w:t>или замени</w:t>
      </w:r>
      <w:r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ть на </w:t>
      </w:r>
      <w:r w:rsidR="0062472C" w:rsidRPr="00E1426F">
        <w:rPr>
          <w:rFonts w:asciiTheme="minorHAnsi" w:hAnsiTheme="minorHAnsi" w:cstheme="minorHAnsi"/>
          <w:color w:val="000000"/>
          <w:sz w:val="26"/>
          <w:szCs w:val="26"/>
        </w:rPr>
        <w:t>другие, которы</w:t>
      </w:r>
      <w:r w:rsidR="004A50BF">
        <w:rPr>
          <w:rFonts w:asciiTheme="minorHAnsi" w:hAnsiTheme="minorHAnsi" w:cstheme="minorHAnsi"/>
          <w:color w:val="000000"/>
          <w:sz w:val="26"/>
          <w:szCs w:val="26"/>
        </w:rPr>
        <w:t>е легче усваиваются.</w:t>
      </w:r>
    </w:p>
    <w:p w:rsidR="00494863" w:rsidRPr="00E1426F" w:rsidRDefault="00494863" w:rsidP="00E1426F">
      <w:pPr>
        <w:spacing w:line="276" w:lineRule="auto"/>
        <w:jc w:val="both"/>
        <w:rPr>
          <w:rFonts w:asciiTheme="minorHAnsi" w:hAnsiTheme="minorHAnsi" w:cstheme="minorHAnsi"/>
          <w:b/>
          <w:bCs/>
          <w:i/>
          <w:color w:val="000000"/>
          <w:sz w:val="26"/>
          <w:szCs w:val="26"/>
        </w:rPr>
      </w:pPr>
    </w:p>
    <w:p w:rsidR="00F350F5" w:rsidRDefault="00F350F5">
      <w:pPr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br w:type="page"/>
      </w:r>
    </w:p>
    <w:p w:rsidR="00F33996" w:rsidRPr="00246ED4" w:rsidRDefault="004A50BF" w:rsidP="004A50BF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lastRenderedPageBreak/>
        <w:t>4</w:t>
      </w:r>
      <w:r w:rsidR="00246ED4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Планируемые результаты</w:t>
      </w:r>
    </w:p>
    <w:p w:rsidR="00B91A01" w:rsidRPr="00E1426F" w:rsidRDefault="0062472C" w:rsidP="004A50BF">
      <w:pPr>
        <w:spacing w:line="360" w:lineRule="auto"/>
        <w:ind w:firstLine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В результате изучения дисциплины </w:t>
      </w:r>
      <w:r w:rsidR="00B91A01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 учащиеся </w:t>
      </w:r>
      <w:r w:rsidRPr="00E1426F">
        <w:rPr>
          <w:rFonts w:asciiTheme="minorHAnsi" w:hAnsiTheme="minorHAnsi" w:cstheme="minorHAnsi"/>
          <w:color w:val="000000"/>
          <w:sz w:val="26"/>
          <w:szCs w:val="26"/>
        </w:rPr>
        <w:t>должны</w:t>
      </w:r>
      <w:r w:rsidR="00B91A01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   </w:t>
      </w:r>
    </w:p>
    <w:p w:rsidR="00F33996" w:rsidRPr="004C7E54" w:rsidRDefault="004C7E54" w:rsidP="004A50BF">
      <w:pPr>
        <w:spacing w:line="360" w:lineRule="auto"/>
        <w:ind w:left="708"/>
        <w:jc w:val="both"/>
        <w:rPr>
          <w:rFonts w:asciiTheme="minorHAnsi" w:hAnsiTheme="minorHAnsi" w:cstheme="minorHAnsi"/>
          <w:b/>
          <w:bCs/>
          <w:i/>
          <w:color w:val="000000"/>
          <w:sz w:val="26"/>
          <w:szCs w:val="26"/>
          <w:u w:val="single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ЗНАТЬ:</w:t>
      </w:r>
      <w:r w:rsidR="0062472C" w:rsidRPr="00E1426F">
        <w:rPr>
          <w:rFonts w:asciiTheme="minorHAnsi" w:hAnsiTheme="minorHAnsi" w:cstheme="minorHAnsi"/>
          <w:color w:val="000000"/>
          <w:sz w:val="26"/>
          <w:szCs w:val="26"/>
        </w:rPr>
        <w:br/>
        <w:t>1. Теоретические и методические основы системы физического воспитания.</w:t>
      </w:r>
    </w:p>
    <w:p w:rsidR="00F33996" w:rsidRPr="00E1426F" w:rsidRDefault="0062472C" w:rsidP="004A50BF">
      <w:pPr>
        <w:spacing w:line="360" w:lineRule="auto"/>
        <w:ind w:firstLine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2. Анатомо-физиологические особенности развития организма детей и </w:t>
      </w:r>
      <w:r w:rsidR="00F33996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влияние различных упражнений на </w:t>
      </w:r>
      <w:r w:rsidRPr="00E1426F">
        <w:rPr>
          <w:rFonts w:asciiTheme="minorHAnsi" w:hAnsiTheme="minorHAnsi" w:cstheme="minorHAnsi"/>
          <w:color w:val="000000"/>
          <w:sz w:val="26"/>
          <w:szCs w:val="26"/>
        </w:rPr>
        <w:t>развитие организма.</w:t>
      </w:r>
      <w:r w:rsidR="00F33996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   </w:t>
      </w:r>
    </w:p>
    <w:p w:rsidR="00F33996" w:rsidRPr="00E1426F" w:rsidRDefault="0062472C" w:rsidP="004A50BF">
      <w:pPr>
        <w:spacing w:line="360" w:lineRule="auto"/>
        <w:ind w:left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3. Технику и тактику игры, методы обучения.</w:t>
      </w:r>
    </w:p>
    <w:p w:rsidR="00F33996" w:rsidRPr="00E1426F" w:rsidRDefault="0062472C" w:rsidP="004A50BF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4. Правила соревнований, методику организации и проведения соревнований различного уровня.</w:t>
      </w:r>
    </w:p>
    <w:p w:rsidR="00F33996" w:rsidRPr="00E1426F" w:rsidRDefault="00F33996" w:rsidP="004A50BF">
      <w:pPr>
        <w:spacing w:line="360" w:lineRule="auto"/>
        <w:ind w:left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5</w:t>
      </w:r>
      <w:r w:rsidR="0062472C" w:rsidRPr="00E1426F">
        <w:rPr>
          <w:rFonts w:asciiTheme="minorHAnsi" w:hAnsiTheme="minorHAnsi" w:cstheme="minorHAnsi"/>
          <w:color w:val="000000"/>
          <w:sz w:val="26"/>
          <w:szCs w:val="26"/>
        </w:rPr>
        <w:t>. Методику записи игр, обработки и анализа собранного материала.</w:t>
      </w:r>
    </w:p>
    <w:p w:rsidR="00F33996" w:rsidRPr="00E1426F" w:rsidRDefault="00F33996" w:rsidP="004A50BF">
      <w:pPr>
        <w:spacing w:line="360" w:lineRule="auto"/>
        <w:ind w:left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6</w:t>
      </w:r>
      <w:r w:rsidR="0062472C" w:rsidRPr="00E1426F">
        <w:rPr>
          <w:rFonts w:asciiTheme="minorHAnsi" w:hAnsiTheme="minorHAnsi" w:cstheme="minorHAnsi"/>
          <w:color w:val="000000"/>
          <w:sz w:val="26"/>
          <w:szCs w:val="26"/>
        </w:rPr>
        <w:t>. Методические приемы обучения групповым и командным действиям.</w:t>
      </w:r>
    </w:p>
    <w:p w:rsidR="00F33996" w:rsidRPr="00E1426F" w:rsidRDefault="00F33996" w:rsidP="004A50BF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7</w:t>
      </w:r>
      <w:r w:rsidR="0062472C" w:rsidRPr="00E1426F">
        <w:rPr>
          <w:rFonts w:asciiTheme="minorHAnsi" w:hAnsiTheme="minorHAnsi" w:cstheme="minorHAnsi"/>
          <w:color w:val="000000"/>
          <w:sz w:val="26"/>
          <w:szCs w:val="26"/>
        </w:rPr>
        <w:t>. Методы врачебного контроля в процессе учебно-тренировочных занятий и соревнований.</w:t>
      </w:r>
    </w:p>
    <w:p w:rsidR="00F33996" w:rsidRPr="00E1426F" w:rsidRDefault="00F33996" w:rsidP="004A50BF">
      <w:pPr>
        <w:spacing w:line="360" w:lineRule="auto"/>
        <w:ind w:left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8</w:t>
      </w:r>
      <w:r w:rsidR="0062472C" w:rsidRPr="00E1426F">
        <w:rPr>
          <w:rFonts w:asciiTheme="minorHAnsi" w:hAnsiTheme="minorHAnsi" w:cstheme="minorHAnsi"/>
          <w:color w:val="000000"/>
          <w:sz w:val="26"/>
          <w:szCs w:val="26"/>
        </w:rPr>
        <w:t>. Систему управления физкультурным движением в стране.</w:t>
      </w:r>
    </w:p>
    <w:p w:rsidR="004A50BF" w:rsidRDefault="006430EA" w:rsidP="004A50BF">
      <w:pPr>
        <w:spacing w:line="360" w:lineRule="auto"/>
        <w:ind w:left="720"/>
        <w:jc w:val="both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6430EA">
        <w:rPr>
          <w:rFonts w:asciiTheme="minorHAnsi" w:hAnsiTheme="minorHAnsi" w:cstheme="minorHAnsi"/>
          <w:bCs/>
          <w:color w:val="000000"/>
          <w:sz w:val="26"/>
          <w:szCs w:val="26"/>
        </w:rPr>
        <w:t>УМЕТЬ</w:t>
      </w:r>
      <w:r>
        <w:rPr>
          <w:rFonts w:asciiTheme="minorHAnsi" w:hAnsiTheme="minorHAnsi" w:cstheme="minorHAnsi"/>
          <w:bCs/>
          <w:color w:val="000000"/>
          <w:sz w:val="26"/>
          <w:szCs w:val="26"/>
        </w:rPr>
        <w:t>:</w:t>
      </w:r>
    </w:p>
    <w:p w:rsidR="006430EA" w:rsidRPr="004A50BF" w:rsidRDefault="0062472C" w:rsidP="004A50BF">
      <w:pPr>
        <w:pStyle w:val="ac"/>
        <w:numPr>
          <w:ilvl w:val="0"/>
          <w:numId w:val="37"/>
        </w:numPr>
        <w:spacing w:before="0" w:beforeAutospacing="0" w:after="0" w:afterAutospacing="0" w:line="360" w:lineRule="auto"/>
        <w:ind w:left="0"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4A50BF">
        <w:rPr>
          <w:rFonts w:asciiTheme="minorHAnsi" w:hAnsiTheme="minorHAnsi" w:cstheme="minorHAnsi"/>
          <w:color w:val="000000"/>
          <w:sz w:val="26"/>
          <w:szCs w:val="26"/>
        </w:rPr>
        <w:t>Проводить во</w:t>
      </w:r>
      <w:r w:rsidR="00B91A01" w:rsidRPr="004A50BF">
        <w:rPr>
          <w:rFonts w:asciiTheme="minorHAnsi" w:hAnsiTheme="minorHAnsi" w:cstheme="minorHAnsi"/>
          <w:color w:val="000000"/>
          <w:sz w:val="26"/>
          <w:szCs w:val="26"/>
        </w:rPr>
        <w:t>спитательную работу с учащимися, помогать адаптироваться вновь прибывшим</w:t>
      </w:r>
      <w:r w:rsidR="00340D91" w:rsidRPr="004A50BF">
        <w:rPr>
          <w:rFonts w:asciiTheme="minorHAnsi" w:hAnsiTheme="minorHAnsi" w:cstheme="minorHAnsi"/>
          <w:color w:val="000000"/>
          <w:sz w:val="26"/>
          <w:szCs w:val="26"/>
        </w:rPr>
        <w:t>и</w:t>
      </w:r>
      <w:r w:rsidR="00B91A01" w:rsidRPr="004A50BF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:rsidR="006430EA" w:rsidRDefault="0062472C" w:rsidP="004A50BF">
      <w:pPr>
        <w:pStyle w:val="ac"/>
        <w:numPr>
          <w:ilvl w:val="0"/>
          <w:numId w:val="37"/>
        </w:numPr>
        <w:spacing w:line="360" w:lineRule="auto"/>
        <w:ind w:left="0"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6430EA">
        <w:rPr>
          <w:rFonts w:asciiTheme="minorHAnsi" w:hAnsiTheme="minorHAnsi" w:cstheme="minorHAnsi"/>
          <w:color w:val="000000"/>
          <w:sz w:val="26"/>
          <w:szCs w:val="26"/>
        </w:rPr>
        <w:t>Работать с литературными источниками.</w:t>
      </w:r>
    </w:p>
    <w:p w:rsidR="006430EA" w:rsidRDefault="0062472C" w:rsidP="004A50BF">
      <w:pPr>
        <w:pStyle w:val="ac"/>
        <w:numPr>
          <w:ilvl w:val="0"/>
          <w:numId w:val="37"/>
        </w:numPr>
        <w:spacing w:line="360" w:lineRule="auto"/>
        <w:ind w:left="0"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6430EA">
        <w:rPr>
          <w:rFonts w:asciiTheme="minorHAnsi" w:hAnsiTheme="minorHAnsi" w:cstheme="minorHAnsi"/>
          <w:color w:val="000000"/>
          <w:sz w:val="26"/>
          <w:szCs w:val="26"/>
        </w:rPr>
        <w:t>Проводить с группой, класс</w:t>
      </w:r>
      <w:r w:rsidR="00340D91" w:rsidRPr="006430EA">
        <w:rPr>
          <w:rFonts w:asciiTheme="minorHAnsi" w:hAnsiTheme="minorHAnsi" w:cstheme="minorHAnsi"/>
          <w:color w:val="000000"/>
          <w:sz w:val="26"/>
          <w:szCs w:val="26"/>
        </w:rPr>
        <w:t>ами подготовительную часть занятия</w:t>
      </w:r>
      <w:r w:rsidRPr="006430EA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340D91" w:rsidRPr="006430EA">
        <w:rPr>
          <w:rFonts w:asciiTheme="minorHAnsi" w:hAnsiTheme="minorHAnsi" w:cstheme="minorHAnsi"/>
          <w:color w:val="000000"/>
          <w:sz w:val="26"/>
          <w:szCs w:val="26"/>
        </w:rPr>
        <w:t>занятие</w:t>
      </w:r>
      <w:r w:rsidRPr="006430EA">
        <w:rPr>
          <w:rFonts w:asciiTheme="minorHAnsi" w:hAnsiTheme="minorHAnsi" w:cstheme="minorHAnsi"/>
          <w:color w:val="000000"/>
          <w:sz w:val="26"/>
          <w:szCs w:val="26"/>
        </w:rPr>
        <w:t xml:space="preserve"> в целом, подбирать упражнения и составлять комплексы по физической подготовке.</w:t>
      </w:r>
    </w:p>
    <w:p w:rsidR="006430EA" w:rsidRDefault="0062472C" w:rsidP="004A50BF">
      <w:pPr>
        <w:pStyle w:val="ac"/>
        <w:numPr>
          <w:ilvl w:val="0"/>
          <w:numId w:val="37"/>
        </w:numPr>
        <w:spacing w:line="360" w:lineRule="auto"/>
        <w:ind w:left="0"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6430EA">
        <w:rPr>
          <w:rFonts w:asciiTheme="minorHAnsi" w:hAnsiTheme="minorHAnsi" w:cstheme="minorHAnsi"/>
          <w:color w:val="000000"/>
          <w:sz w:val="26"/>
          <w:szCs w:val="26"/>
        </w:rPr>
        <w:t>Овладеть навыками судейства.</w:t>
      </w:r>
    </w:p>
    <w:p w:rsidR="006430EA" w:rsidRDefault="0062472C" w:rsidP="004A50BF">
      <w:pPr>
        <w:pStyle w:val="ac"/>
        <w:numPr>
          <w:ilvl w:val="0"/>
          <w:numId w:val="37"/>
        </w:numPr>
        <w:spacing w:line="360" w:lineRule="auto"/>
        <w:ind w:left="0"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6430EA">
        <w:rPr>
          <w:rFonts w:asciiTheme="minorHAnsi" w:hAnsiTheme="minorHAnsi" w:cstheme="minorHAnsi"/>
          <w:color w:val="000000"/>
          <w:sz w:val="26"/>
          <w:szCs w:val="26"/>
        </w:rPr>
        <w:t>Обучить техническим приемам, подбирать упражнения для исправления ошибок в технике.</w:t>
      </w:r>
    </w:p>
    <w:p w:rsidR="006430EA" w:rsidRDefault="00F33996" w:rsidP="004A50BF">
      <w:pPr>
        <w:pStyle w:val="ac"/>
        <w:numPr>
          <w:ilvl w:val="0"/>
          <w:numId w:val="37"/>
        </w:numPr>
        <w:spacing w:line="360" w:lineRule="auto"/>
        <w:ind w:left="0"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6430EA">
        <w:rPr>
          <w:rFonts w:asciiTheme="minorHAnsi" w:hAnsiTheme="minorHAnsi" w:cstheme="minorHAnsi"/>
          <w:color w:val="000000"/>
          <w:sz w:val="26"/>
          <w:szCs w:val="26"/>
        </w:rPr>
        <w:t>Уметь п</w:t>
      </w:r>
      <w:r w:rsidR="0062472C" w:rsidRPr="006430EA">
        <w:rPr>
          <w:rFonts w:asciiTheme="minorHAnsi" w:hAnsiTheme="minorHAnsi" w:cstheme="minorHAnsi"/>
          <w:color w:val="000000"/>
          <w:sz w:val="26"/>
          <w:szCs w:val="26"/>
        </w:rPr>
        <w:t xml:space="preserve">ровести занятия с командами младших и старших </w:t>
      </w:r>
      <w:r w:rsidRPr="006430EA">
        <w:rPr>
          <w:rFonts w:asciiTheme="minorHAnsi" w:hAnsiTheme="minorHAnsi" w:cstheme="minorHAnsi"/>
          <w:color w:val="000000"/>
          <w:sz w:val="26"/>
          <w:szCs w:val="26"/>
        </w:rPr>
        <w:t xml:space="preserve"> школьников.</w:t>
      </w:r>
    </w:p>
    <w:p w:rsidR="006430EA" w:rsidRDefault="0062472C" w:rsidP="004A50BF">
      <w:pPr>
        <w:pStyle w:val="ac"/>
        <w:numPr>
          <w:ilvl w:val="0"/>
          <w:numId w:val="37"/>
        </w:numPr>
        <w:spacing w:line="360" w:lineRule="auto"/>
        <w:ind w:left="0"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6430EA">
        <w:rPr>
          <w:rFonts w:asciiTheme="minorHAnsi" w:hAnsiTheme="minorHAnsi" w:cstheme="minorHAnsi"/>
          <w:color w:val="000000"/>
          <w:sz w:val="26"/>
          <w:szCs w:val="26"/>
        </w:rPr>
        <w:t>Уметь определят</w:t>
      </w:r>
      <w:r w:rsidR="00B91A01" w:rsidRPr="006430EA">
        <w:rPr>
          <w:rFonts w:asciiTheme="minorHAnsi" w:hAnsiTheme="minorHAnsi" w:cstheme="minorHAnsi"/>
          <w:color w:val="000000"/>
          <w:sz w:val="26"/>
          <w:szCs w:val="26"/>
        </w:rPr>
        <w:t>ь и исправлять ошибки у игроков и у самих себя.</w:t>
      </w:r>
    </w:p>
    <w:p w:rsidR="006430EA" w:rsidRDefault="0062472C" w:rsidP="004A50BF">
      <w:pPr>
        <w:pStyle w:val="ac"/>
        <w:numPr>
          <w:ilvl w:val="0"/>
          <w:numId w:val="37"/>
        </w:numPr>
        <w:spacing w:line="360" w:lineRule="auto"/>
        <w:ind w:left="0"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6430EA">
        <w:rPr>
          <w:rFonts w:asciiTheme="minorHAnsi" w:hAnsiTheme="minorHAnsi" w:cstheme="minorHAnsi"/>
          <w:color w:val="000000"/>
          <w:sz w:val="26"/>
          <w:szCs w:val="26"/>
        </w:rPr>
        <w:t>Записывать игры, анализировать материал.</w:t>
      </w:r>
    </w:p>
    <w:p w:rsidR="00D54E22" w:rsidRPr="00F350F5" w:rsidRDefault="0062472C" w:rsidP="004A50BF">
      <w:pPr>
        <w:pStyle w:val="ac"/>
        <w:numPr>
          <w:ilvl w:val="0"/>
          <w:numId w:val="37"/>
        </w:numPr>
        <w:spacing w:before="0" w:after="0" w:line="360" w:lineRule="auto"/>
        <w:ind w:left="0" w:firstLine="720"/>
        <w:jc w:val="center"/>
        <w:rPr>
          <w:rFonts w:asciiTheme="minorHAnsi" w:hAnsiTheme="minorHAnsi" w:cstheme="minorHAnsi"/>
          <w:sz w:val="26"/>
          <w:szCs w:val="26"/>
        </w:rPr>
      </w:pPr>
      <w:r w:rsidRPr="00F350F5">
        <w:rPr>
          <w:rFonts w:asciiTheme="minorHAnsi" w:hAnsiTheme="minorHAnsi" w:cstheme="minorHAnsi"/>
          <w:color w:val="000000"/>
          <w:sz w:val="26"/>
          <w:szCs w:val="26"/>
        </w:rPr>
        <w:t>Провести учебно-тренировочные занятия по обуче</w:t>
      </w:r>
      <w:r w:rsidR="006430EA" w:rsidRPr="00F350F5">
        <w:rPr>
          <w:rFonts w:asciiTheme="minorHAnsi" w:hAnsiTheme="minorHAnsi" w:cstheme="minorHAnsi"/>
          <w:color w:val="000000"/>
          <w:sz w:val="26"/>
          <w:szCs w:val="26"/>
        </w:rPr>
        <w:t xml:space="preserve">нию и совершенствованию приемов </w:t>
      </w:r>
      <w:r w:rsidRPr="00F350F5">
        <w:rPr>
          <w:rFonts w:asciiTheme="minorHAnsi" w:hAnsiTheme="minorHAnsi" w:cstheme="minorHAnsi"/>
          <w:color w:val="000000"/>
          <w:sz w:val="26"/>
          <w:szCs w:val="26"/>
        </w:rPr>
        <w:t>тактики игры.</w:t>
      </w:r>
      <w:r w:rsidRPr="00F350F5">
        <w:rPr>
          <w:rFonts w:asciiTheme="minorHAnsi" w:hAnsiTheme="minorHAnsi" w:cstheme="minorHAnsi"/>
          <w:color w:val="000000"/>
          <w:sz w:val="26"/>
          <w:szCs w:val="26"/>
        </w:rPr>
        <w:br/>
      </w:r>
      <w:r w:rsidRPr="00F350F5">
        <w:rPr>
          <w:rFonts w:asciiTheme="minorHAnsi" w:hAnsiTheme="minorHAnsi" w:cstheme="minorHAnsi"/>
          <w:color w:val="000000"/>
          <w:sz w:val="26"/>
          <w:szCs w:val="26"/>
        </w:rPr>
        <w:br/>
      </w:r>
      <w:bookmarkStart w:id="1" w:name="Заключение"/>
      <w:r w:rsidR="003E3E55" w:rsidRPr="00F350F5">
        <w:rPr>
          <w:rFonts w:asciiTheme="minorHAnsi" w:hAnsiTheme="minorHAnsi" w:cstheme="minorHAnsi"/>
          <w:sz w:val="26"/>
          <w:szCs w:val="26"/>
        </w:rPr>
        <w:lastRenderedPageBreak/>
        <w:t>Контрольные нормативы по основам технической подготовки</w:t>
      </w:r>
      <w:r w:rsidR="003E3E55" w:rsidRPr="00F350F5">
        <w:rPr>
          <w:rFonts w:asciiTheme="minorHAnsi" w:hAnsiTheme="minorHAnsi" w:cstheme="minorHAnsi"/>
          <w:sz w:val="26"/>
          <w:szCs w:val="26"/>
        </w:rPr>
        <w:br/>
        <w:t>в волейболе в группе дополнительного обучения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2"/>
        <w:gridCol w:w="6699"/>
        <w:gridCol w:w="816"/>
        <w:gridCol w:w="338"/>
        <w:gridCol w:w="338"/>
        <w:gridCol w:w="338"/>
      </w:tblGrid>
      <w:tr w:rsidR="00C826BB" w:rsidRPr="00BD0B13" w:rsidTr="00BD0B13">
        <w:trPr>
          <w:trHeight w:val="359"/>
          <w:jc w:val="center"/>
        </w:trPr>
        <w:tc>
          <w:tcPr>
            <w:tcW w:w="554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  <w:spacing w:val="-6"/>
              </w:rPr>
              <w:t>№ норматива</w:t>
            </w:r>
            <w:r w:rsidRPr="00BD0B13">
              <w:rPr>
                <w:rFonts w:asciiTheme="minorHAnsi" w:hAnsiTheme="minorHAnsi" w:cstheme="minorHAnsi"/>
                <w:spacing w:val="-6"/>
              </w:rPr>
              <w:softHyphen/>
            </w:r>
            <w:r w:rsidRPr="00BD0B13">
              <w:rPr>
                <w:rFonts w:asciiTheme="minorHAnsi" w:hAnsiTheme="minorHAnsi" w:cstheme="minorHAnsi"/>
                <w:spacing w:val="-6"/>
              </w:rPr>
              <w:br/>
              <w:t xml:space="preserve">п/п </w:t>
            </w:r>
          </w:p>
        </w:tc>
        <w:tc>
          <w:tcPr>
            <w:tcW w:w="7227" w:type="dxa"/>
            <w:vMerge w:val="restart"/>
          </w:tcPr>
          <w:p w:rsidR="00C826BB" w:rsidRPr="00BD0B13" w:rsidRDefault="00C826BB" w:rsidP="00BD0B13">
            <w:pPr>
              <w:pStyle w:val="2"/>
              <w:spacing w:before="0" w:after="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BD0B13">
              <w:rPr>
                <w:rFonts w:asciiTheme="minorHAnsi" w:hAnsiTheme="minorHAnsi" w:cstheme="minorHAnsi"/>
                <w:b w:val="0"/>
                <w:bCs w:val="0"/>
                <w:i w:val="0"/>
                <w:sz w:val="24"/>
                <w:szCs w:val="24"/>
              </w:rPr>
              <w:t xml:space="preserve">Контрольные нормативы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3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1год обучения </w:t>
            </w:r>
          </w:p>
        </w:tc>
      </w:tr>
      <w:tr w:rsidR="00C826BB" w:rsidRPr="00BD0B13" w:rsidTr="00BD0B13">
        <w:trPr>
          <w:jc w:val="center"/>
        </w:trPr>
        <w:tc>
          <w:tcPr>
            <w:tcW w:w="554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7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Оценка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н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с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в </w:t>
            </w:r>
          </w:p>
        </w:tc>
      </w:tr>
      <w:tr w:rsidR="00C826BB" w:rsidRPr="00BD0B13" w:rsidTr="00BD0B13">
        <w:trPr>
          <w:trHeight w:val="323"/>
          <w:jc w:val="center"/>
        </w:trPr>
        <w:tc>
          <w:tcPr>
            <w:tcW w:w="554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7227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Верхняя передача мяча в </w:t>
            </w:r>
            <w:r w:rsidRPr="00BD0B13">
              <w:rPr>
                <w:rFonts w:asciiTheme="minorHAnsi" w:hAnsiTheme="minorHAnsi" w:cstheme="minorHAnsi"/>
                <w:spacing w:val="-6"/>
              </w:rPr>
              <w:t>стену, на расстоя</w:t>
            </w:r>
            <w:r w:rsidRPr="00BD0B13">
              <w:rPr>
                <w:rFonts w:asciiTheme="minorHAnsi" w:hAnsiTheme="minorHAnsi" w:cstheme="minorHAnsi"/>
                <w:spacing w:val="-6"/>
              </w:rPr>
              <w:softHyphen/>
              <w:t>нии не менее одного метра (кол-во раз)</w:t>
            </w:r>
            <w:r w:rsidRPr="00BD0B1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Юн.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14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16 </w:t>
            </w:r>
          </w:p>
        </w:tc>
      </w:tr>
      <w:tr w:rsidR="00C826BB" w:rsidRPr="00BD0B13" w:rsidTr="00BD0B13">
        <w:trPr>
          <w:jc w:val="center"/>
        </w:trPr>
        <w:tc>
          <w:tcPr>
            <w:tcW w:w="554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7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Дев.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9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14 </w:t>
            </w:r>
          </w:p>
        </w:tc>
      </w:tr>
      <w:tr w:rsidR="00C826BB" w:rsidRPr="00BD0B13" w:rsidTr="00BD0B13">
        <w:trPr>
          <w:trHeight w:val="219"/>
          <w:jc w:val="center"/>
        </w:trPr>
        <w:tc>
          <w:tcPr>
            <w:tcW w:w="554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7227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  <w:spacing w:val="-6"/>
              </w:rPr>
              <w:t>Нижняя передача мяча в стену</w:t>
            </w:r>
            <w:r w:rsidRPr="00BD0B13">
              <w:rPr>
                <w:rFonts w:asciiTheme="minorHAnsi" w:hAnsiTheme="minorHAnsi" w:cstheme="minorHAnsi"/>
              </w:rPr>
              <w:t xml:space="preserve">, на расстоянии не менее одного метра (кол-во раз)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Юн.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14 </w:t>
            </w:r>
          </w:p>
        </w:tc>
      </w:tr>
      <w:tr w:rsidR="00C826BB" w:rsidRPr="00BD0B13" w:rsidTr="00BD0B13">
        <w:trPr>
          <w:trHeight w:val="196"/>
          <w:jc w:val="center"/>
        </w:trPr>
        <w:tc>
          <w:tcPr>
            <w:tcW w:w="554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7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Дев.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8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12 </w:t>
            </w:r>
          </w:p>
        </w:tc>
      </w:tr>
      <w:tr w:rsidR="00C826BB" w:rsidRPr="00BD0B13" w:rsidTr="00BD0B13">
        <w:trPr>
          <w:trHeight w:val="313"/>
          <w:jc w:val="center"/>
        </w:trPr>
        <w:tc>
          <w:tcPr>
            <w:tcW w:w="554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7227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Передача мяча в парах,</w:t>
            </w:r>
            <w:r w:rsidRPr="00BD0B13">
              <w:rPr>
                <w:rFonts w:asciiTheme="minorHAnsi" w:hAnsiTheme="minorHAnsi" w:cstheme="minorHAnsi"/>
              </w:rPr>
              <w:br/>
              <w:t>без потерь. Расстоя</w:t>
            </w:r>
            <w:r w:rsidRPr="00BD0B13">
              <w:rPr>
                <w:rFonts w:asciiTheme="minorHAnsi" w:hAnsiTheme="minorHAnsi" w:cstheme="minorHAnsi"/>
              </w:rPr>
              <w:softHyphen/>
              <w:t xml:space="preserve">ние 5–6 м (кол-во раз)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Юн.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17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20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25 </w:t>
            </w:r>
          </w:p>
        </w:tc>
      </w:tr>
      <w:tr w:rsidR="00C826BB" w:rsidRPr="00BD0B13" w:rsidTr="00BD0B13">
        <w:trPr>
          <w:trHeight w:val="261"/>
          <w:jc w:val="center"/>
        </w:trPr>
        <w:tc>
          <w:tcPr>
            <w:tcW w:w="554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7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Дев.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15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20 </w:t>
            </w:r>
          </w:p>
        </w:tc>
      </w:tr>
      <w:tr w:rsidR="00C826BB" w:rsidRPr="00BD0B13" w:rsidTr="00BD0B13">
        <w:trPr>
          <w:trHeight w:val="238"/>
          <w:jc w:val="center"/>
        </w:trPr>
        <w:tc>
          <w:tcPr>
            <w:tcW w:w="554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7227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Подача (нижняя/верхняя), количество попа</w:t>
            </w:r>
            <w:r w:rsidRPr="00BD0B13">
              <w:rPr>
                <w:rFonts w:asciiTheme="minorHAnsi" w:hAnsiTheme="minorHAnsi" w:cstheme="minorHAnsi"/>
              </w:rPr>
              <w:softHyphen/>
              <w:t xml:space="preserve">даний в площадку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Юн.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15 </w:t>
            </w:r>
          </w:p>
        </w:tc>
      </w:tr>
      <w:tr w:rsidR="00C826BB" w:rsidRPr="00BD0B13" w:rsidTr="00BD0B13">
        <w:trPr>
          <w:trHeight w:val="213"/>
          <w:jc w:val="center"/>
        </w:trPr>
        <w:tc>
          <w:tcPr>
            <w:tcW w:w="554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7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Дев.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10 </w:t>
            </w:r>
          </w:p>
        </w:tc>
      </w:tr>
      <w:tr w:rsidR="00C826BB" w:rsidRPr="00BD0B13" w:rsidTr="00BD0B13">
        <w:trPr>
          <w:trHeight w:val="455"/>
          <w:jc w:val="center"/>
        </w:trPr>
        <w:tc>
          <w:tcPr>
            <w:tcW w:w="554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7227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  <w:spacing w:val="-6"/>
              </w:rPr>
              <w:t>Подача (нижняя/верхняя), количество попа</w:t>
            </w:r>
            <w:r w:rsidRPr="00BD0B13">
              <w:rPr>
                <w:rFonts w:asciiTheme="minorHAnsi" w:hAnsiTheme="minorHAnsi" w:cstheme="minorHAnsi"/>
                <w:spacing w:val="-6"/>
              </w:rPr>
              <w:softHyphen/>
              <w:t xml:space="preserve">даний в левую/ правую половину площадки, по заданию преподавателя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Юн.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4 </w:t>
            </w:r>
          </w:p>
        </w:tc>
      </w:tr>
      <w:tr w:rsidR="00C826BB" w:rsidRPr="00BD0B13" w:rsidTr="00BD0B13">
        <w:trPr>
          <w:trHeight w:val="146"/>
          <w:jc w:val="center"/>
        </w:trPr>
        <w:tc>
          <w:tcPr>
            <w:tcW w:w="554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7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Дев.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3 </w:t>
            </w:r>
          </w:p>
        </w:tc>
      </w:tr>
      <w:tr w:rsidR="00C826BB" w:rsidRPr="00BD0B13" w:rsidTr="00BD0B13">
        <w:trPr>
          <w:trHeight w:val="243"/>
          <w:jc w:val="center"/>
        </w:trPr>
        <w:tc>
          <w:tcPr>
            <w:tcW w:w="554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7227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Передача на точность через сетку, из зоны 4 в зону 6,из 5 попыток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Юн.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5 </w:t>
            </w:r>
          </w:p>
        </w:tc>
      </w:tr>
      <w:tr w:rsidR="00C826BB" w:rsidRPr="00BD0B13" w:rsidTr="00BD0B13">
        <w:trPr>
          <w:trHeight w:val="234"/>
          <w:jc w:val="center"/>
        </w:trPr>
        <w:tc>
          <w:tcPr>
            <w:tcW w:w="554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7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Дев.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 xml:space="preserve">5 </w:t>
            </w:r>
          </w:p>
        </w:tc>
      </w:tr>
      <w:tr w:rsidR="00C826BB" w:rsidRPr="00BD0B13" w:rsidTr="00BD0B13">
        <w:trPr>
          <w:trHeight w:val="209"/>
          <w:jc w:val="center"/>
        </w:trPr>
        <w:tc>
          <w:tcPr>
            <w:tcW w:w="554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227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Нижние передачи над собой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Юн.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25</w:t>
            </w:r>
          </w:p>
        </w:tc>
      </w:tr>
      <w:tr w:rsidR="00C826BB" w:rsidRPr="00BD0B13" w:rsidTr="00BD0B13">
        <w:trPr>
          <w:trHeight w:val="328"/>
          <w:jc w:val="center"/>
        </w:trPr>
        <w:tc>
          <w:tcPr>
            <w:tcW w:w="554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7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Дев.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20</w:t>
            </w:r>
          </w:p>
        </w:tc>
      </w:tr>
      <w:tr w:rsidR="00C826BB" w:rsidRPr="00BD0B13" w:rsidTr="00BD0B13">
        <w:trPr>
          <w:trHeight w:val="247"/>
          <w:jc w:val="center"/>
        </w:trPr>
        <w:tc>
          <w:tcPr>
            <w:tcW w:w="554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227" w:type="dxa"/>
            <w:vMerge w:val="restart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Верхние передачи над собой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Юн.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25</w:t>
            </w:r>
          </w:p>
        </w:tc>
      </w:tr>
      <w:tr w:rsidR="00C826BB" w:rsidRPr="00BD0B13" w:rsidTr="00BD0B13">
        <w:trPr>
          <w:trHeight w:val="238"/>
          <w:jc w:val="center"/>
        </w:trPr>
        <w:tc>
          <w:tcPr>
            <w:tcW w:w="554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7" w:type="dxa"/>
            <w:vMerge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Дев.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C826BB" w:rsidRPr="00BD0B13" w:rsidRDefault="00C826BB" w:rsidP="00BD0B13">
            <w:pPr>
              <w:rPr>
                <w:rFonts w:asciiTheme="minorHAnsi" w:hAnsiTheme="minorHAnsi" w:cstheme="minorHAnsi"/>
              </w:rPr>
            </w:pPr>
            <w:r w:rsidRPr="00BD0B13">
              <w:rPr>
                <w:rFonts w:asciiTheme="minorHAnsi" w:hAnsiTheme="minorHAnsi" w:cstheme="minorHAnsi"/>
              </w:rPr>
              <w:t>20</w:t>
            </w:r>
          </w:p>
        </w:tc>
      </w:tr>
    </w:tbl>
    <w:p w:rsidR="003E3E55" w:rsidRPr="00BD0B13" w:rsidRDefault="003E3E55" w:rsidP="00E1426F">
      <w:pPr>
        <w:pStyle w:val="a8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D0B13">
        <w:rPr>
          <w:rFonts w:asciiTheme="minorHAnsi" w:hAnsiTheme="minorHAnsi" w:cstheme="minorHAnsi"/>
          <w:sz w:val="26"/>
          <w:szCs w:val="26"/>
        </w:rPr>
        <w:t>Н - низкий показатель; С -  средний показатель; В  - высокий показатель</w:t>
      </w:r>
    </w:p>
    <w:p w:rsidR="00C826BB" w:rsidRDefault="003E3E55" w:rsidP="00C826BB">
      <w:pPr>
        <w:pStyle w:val="a8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1426F">
        <w:rPr>
          <w:rFonts w:asciiTheme="minorHAnsi" w:hAnsiTheme="minorHAnsi" w:cstheme="minorHAnsi"/>
          <w:sz w:val="26"/>
          <w:szCs w:val="26"/>
        </w:rPr>
        <w:t xml:space="preserve">             </w:t>
      </w:r>
      <w:bookmarkEnd w:id="1"/>
    </w:p>
    <w:p w:rsidR="00183C5B" w:rsidRPr="00C826BB" w:rsidRDefault="00C826BB" w:rsidP="00F350F5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br w:type="page"/>
      </w:r>
    </w:p>
    <w:p w:rsidR="00F350F5" w:rsidRDefault="00BD0B13" w:rsidP="00BD0B13">
      <w:pPr>
        <w:spacing w:line="360" w:lineRule="auto"/>
        <w:jc w:val="center"/>
        <w:rPr>
          <w:rFonts w:asciiTheme="minorHAnsi" w:hAnsiTheme="minorHAnsi" w:cstheme="minorHAnsi"/>
          <w:i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lastRenderedPageBreak/>
        <w:t>5</w:t>
      </w:r>
      <w:r w:rsidR="00246ED4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Список л</w:t>
      </w:r>
      <w:r w:rsidR="005550FD" w:rsidRPr="00C826BB">
        <w:rPr>
          <w:rFonts w:asciiTheme="minorHAnsi" w:hAnsiTheme="minorHAnsi" w:cstheme="minorHAnsi"/>
          <w:b/>
          <w:bCs/>
          <w:color w:val="000000"/>
          <w:sz w:val="26"/>
          <w:szCs w:val="26"/>
        </w:rPr>
        <w:t>итератур</w:t>
      </w:r>
      <w:r w:rsidR="00246ED4">
        <w:rPr>
          <w:rFonts w:asciiTheme="minorHAnsi" w:hAnsiTheme="minorHAnsi" w:cstheme="minorHAnsi"/>
          <w:b/>
          <w:bCs/>
          <w:color w:val="000000"/>
          <w:sz w:val="26"/>
          <w:szCs w:val="26"/>
        </w:rPr>
        <w:t>ы</w:t>
      </w:r>
    </w:p>
    <w:p w:rsidR="00221DCE" w:rsidRPr="00E1426F" w:rsidRDefault="007861E7" w:rsidP="00BD0B13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1.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Волейбол. Пляжный волейбол: Правила соревнований /пер. с англ. – М.: Терра-Спорт, 20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1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г.</w:t>
      </w:r>
    </w:p>
    <w:p w:rsidR="005D2567" w:rsidRDefault="007861E7" w:rsidP="00BD0B13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2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. Волейбол. Тестовые задания по изучению правил соревнований. – Омск: СибГАФК, 20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2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г.</w:t>
      </w:r>
    </w:p>
    <w:p w:rsidR="00221DCE" w:rsidRPr="00E1426F" w:rsidRDefault="007861E7" w:rsidP="00BD0B13">
      <w:pPr>
        <w:spacing w:line="360" w:lineRule="auto"/>
        <w:ind w:left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3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Амалин М.Е. Тактика волейбола. – М.: Физкультура и спорт,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2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г.</w:t>
      </w:r>
    </w:p>
    <w:p w:rsidR="00221DCE" w:rsidRPr="00E1426F" w:rsidRDefault="007861E7" w:rsidP="00BD0B13">
      <w:pPr>
        <w:spacing w:line="360" w:lineRule="auto"/>
        <w:ind w:left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4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Ахмеров Э.К. Волейбол в школе – М.: Просвещение,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4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г.</w:t>
      </w:r>
    </w:p>
    <w:p w:rsidR="007861E7" w:rsidRPr="00E1426F" w:rsidRDefault="007861E7" w:rsidP="00BD0B13">
      <w:pPr>
        <w:spacing w:line="360" w:lineRule="auto"/>
        <w:ind w:left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5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. Ахмеров Э.К., Канзас Э.Г. Волейбол в школе. – Минск: Нар.асвета,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202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1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г.</w:t>
      </w:r>
    </w:p>
    <w:p w:rsidR="00221DCE" w:rsidRPr="00E1426F" w:rsidRDefault="006C5796" w:rsidP="00BD0B13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6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. Голомазов В.А., Ковалев В.Д.; Мельников А.Г. Волейб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ол в школе. – М.: Просвещение, 201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9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</w:t>
      </w:r>
    </w:p>
    <w:p w:rsidR="007861E7" w:rsidRPr="00E1426F" w:rsidRDefault="006C5796" w:rsidP="00BD0B13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7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. Железняк Ю.Д., Клещев Ю.Н., Чехов О.С. Подготовка юных в</w:t>
      </w:r>
      <w:r w:rsidR="007861E7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олейболистов: Учеб. пособие для 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тренеров. – М.: Физкультура и спорт,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7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г.</w:t>
      </w:r>
    </w:p>
    <w:p w:rsidR="00221DCE" w:rsidRPr="00E1426F" w:rsidRDefault="006C5796" w:rsidP="00BD0B13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8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Железняк Ю.Д. Волейбол: методика обучения школьников 11-14 лет. – М.-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202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1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:rsidR="007861E7" w:rsidRPr="00E1426F" w:rsidRDefault="006C5796" w:rsidP="00BD0B13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9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Железняк Ю.Д. К мастерству в волейболе. – М.: Физкультура и спорт,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8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г.</w:t>
      </w:r>
    </w:p>
    <w:p w:rsidR="005D2567" w:rsidRPr="00E1426F" w:rsidRDefault="006C5796" w:rsidP="00BD0B13">
      <w:pPr>
        <w:spacing w:line="360" w:lineRule="auto"/>
        <w:ind w:left="142" w:firstLine="578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10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Железняк Ю.Д. 120 уроков по волейболу: Учеб. пособие для начинающих. – М.: Физкультура и спорт,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5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</w:t>
      </w:r>
    </w:p>
    <w:p w:rsidR="00221DCE" w:rsidRPr="00E1426F" w:rsidRDefault="006C5796" w:rsidP="00BD0B13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11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Железняк Ю.Д., Шулятьев В.М., Вайнбаум Я.С. Волейбол: Учеб. программа для ДЮСШ и ДЮСШОР.– Омск.: ОмГТУ,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4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</w:t>
      </w:r>
    </w:p>
    <w:p w:rsidR="005D2567" w:rsidRPr="00E1426F" w:rsidRDefault="006C5796" w:rsidP="00BD0B13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12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Железняк Ю.Д. Юный волейболист: Учеб. пособие для тренеров. – М.: Физкультура и спорт,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8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:rsidR="00221DCE" w:rsidRPr="00E1426F" w:rsidRDefault="00221DCE" w:rsidP="00BD0B13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1</w:t>
      </w:r>
      <w:r w:rsidR="006C5796" w:rsidRPr="00E1426F">
        <w:rPr>
          <w:rFonts w:asciiTheme="minorHAnsi" w:hAnsiTheme="minorHAnsi" w:cstheme="minorHAnsi"/>
          <w:color w:val="000000"/>
          <w:sz w:val="26"/>
          <w:szCs w:val="26"/>
        </w:rPr>
        <w:t>3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. Ивойлов А.В. Волейбол: Техника, т</w:t>
      </w:r>
      <w:r w:rsidR="007861E7" w:rsidRPr="00E1426F">
        <w:rPr>
          <w:rFonts w:asciiTheme="minorHAnsi" w:hAnsiTheme="minorHAnsi" w:cstheme="minorHAnsi"/>
          <w:color w:val="000000"/>
          <w:sz w:val="26"/>
          <w:szCs w:val="26"/>
        </w:rPr>
        <w:t>актика, тренировка. – Минск: Высшая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 школа,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202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2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г.</w:t>
      </w:r>
    </w:p>
    <w:p w:rsidR="006C5796" w:rsidRPr="00E1426F" w:rsidRDefault="006C5796" w:rsidP="00BD0B13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14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Клещев Ю.Н. Учебно-тренировочная работа с юными волейболистами (15-16 лет): Методич. материалы. – М.,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202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2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</w:t>
      </w:r>
    </w:p>
    <w:p w:rsidR="00BD0B13" w:rsidRDefault="006C5796" w:rsidP="00BD0B13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15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Клещев Ю.Н., Тюрин В.А., Фураев Ю.П. Тактическая подготовка волейболистов. – М.: </w:t>
      </w:r>
      <w:r w:rsidR="0020408C">
        <w:rPr>
          <w:rFonts w:asciiTheme="minorHAnsi" w:hAnsiTheme="minorHAnsi" w:cstheme="minorHAnsi"/>
          <w:color w:val="000000"/>
          <w:sz w:val="26"/>
          <w:szCs w:val="26"/>
        </w:rPr>
        <w:t>Физкультура и спорт,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 xml:space="preserve"> 201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8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г.</w:t>
      </w:r>
    </w:p>
    <w:p w:rsidR="005D2567" w:rsidRPr="00E1426F" w:rsidRDefault="006C5796" w:rsidP="00BD0B13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16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Клещев Ю.Н., Фурманов А.Г. Юный волейболист. – М.: Физкультура и спорт,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9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</w:t>
      </w:r>
    </w:p>
    <w:p w:rsidR="005D2567" w:rsidRPr="00E1426F" w:rsidRDefault="006C5796" w:rsidP="00BD0B13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17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. Книжников А.Н., Книжников Н.Н. Основы судейства вол</w:t>
      </w:r>
      <w:r w:rsidR="00221DCE" w:rsidRPr="00E1426F">
        <w:rPr>
          <w:rFonts w:asciiTheme="minorHAnsi" w:hAnsiTheme="minorHAnsi" w:cstheme="minorHAnsi"/>
          <w:color w:val="000000"/>
          <w:sz w:val="26"/>
          <w:szCs w:val="26"/>
        </w:rPr>
        <w:t>ейбола: Учебно-метод. пособие –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Нижневартовск,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202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1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</w:t>
      </w:r>
    </w:p>
    <w:p w:rsidR="00BD0B13" w:rsidRDefault="006C5796" w:rsidP="00BD0B13">
      <w:pPr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lastRenderedPageBreak/>
        <w:t>18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Мармор В.К. Специальные упражнения волейболиста. – Кишинев: «Карта Молдовеняскэ»,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5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г.</w:t>
      </w:r>
    </w:p>
    <w:p w:rsidR="00B619B8" w:rsidRPr="00310AD3" w:rsidRDefault="006C5796" w:rsidP="00BD0B13">
      <w:pPr>
        <w:spacing w:line="360" w:lineRule="auto"/>
        <w:ind w:firstLine="720"/>
        <w:jc w:val="both"/>
        <w:rPr>
          <w:rFonts w:ascii="Garamond" w:hAnsi="Garamond" w:cs="Arial CYR"/>
          <w:color w:val="000000"/>
          <w:sz w:val="22"/>
          <w:szCs w:val="22"/>
        </w:rPr>
      </w:pPr>
      <w:r w:rsidRPr="00E1426F">
        <w:rPr>
          <w:rFonts w:asciiTheme="minorHAnsi" w:hAnsiTheme="minorHAnsi" w:cstheme="minorHAnsi"/>
          <w:color w:val="000000"/>
          <w:sz w:val="26"/>
          <w:szCs w:val="26"/>
        </w:rPr>
        <w:t>19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Мерзляков В.В., Гордышев В.В. Игры, эстафеты, игровые упражнения волейболиста. – Волгоград, 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201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>7</w:t>
      </w:r>
      <w:r w:rsidR="00BD0B13">
        <w:rPr>
          <w:rFonts w:asciiTheme="minorHAnsi" w:hAnsiTheme="minorHAnsi" w:cstheme="minorHAnsi"/>
          <w:color w:val="000000"/>
          <w:sz w:val="26"/>
          <w:szCs w:val="26"/>
        </w:rPr>
        <w:t>г</w:t>
      </w:r>
      <w:r w:rsidR="005550FD" w:rsidRPr="00E1426F">
        <w:rPr>
          <w:rFonts w:asciiTheme="minorHAnsi" w:hAnsiTheme="minorHAnsi" w:cstheme="minorHAnsi"/>
          <w:color w:val="000000"/>
          <w:sz w:val="26"/>
          <w:szCs w:val="26"/>
        </w:rPr>
        <w:t xml:space="preserve">. </w:t>
      </w:r>
    </w:p>
    <w:p w:rsidR="00B619B8" w:rsidRPr="00310AD3" w:rsidRDefault="00B619B8" w:rsidP="00BD0B13">
      <w:pPr>
        <w:spacing w:line="360" w:lineRule="auto"/>
        <w:rPr>
          <w:rFonts w:ascii="Garamond" w:hAnsi="Garamond"/>
          <w:sz w:val="22"/>
          <w:szCs w:val="22"/>
        </w:rPr>
      </w:pPr>
    </w:p>
    <w:sectPr w:rsidR="00B619B8" w:rsidRPr="00310AD3" w:rsidSect="00682C6B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26D" w:rsidRDefault="0006626D">
      <w:r>
        <w:separator/>
      </w:r>
    </w:p>
    <w:p w:rsidR="0006626D" w:rsidRDefault="0006626D"/>
  </w:endnote>
  <w:endnote w:type="continuationSeparator" w:id="1">
    <w:p w:rsidR="0006626D" w:rsidRDefault="0006626D">
      <w:r>
        <w:continuationSeparator/>
      </w:r>
    </w:p>
    <w:p w:rsidR="0006626D" w:rsidRDefault="0006626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E42" w:rsidRDefault="00802E42" w:rsidP="00F36C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E42" w:rsidRDefault="00802E42" w:rsidP="00A37E44">
    <w:pPr>
      <w:pStyle w:val="a3"/>
      <w:ind w:right="360"/>
    </w:pPr>
  </w:p>
  <w:p w:rsidR="00802E42" w:rsidRDefault="00802E4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3339"/>
      <w:docPartObj>
        <w:docPartGallery w:val="Page Numbers (Bottom of Page)"/>
        <w:docPartUnique/>
      </w:docPartObj>
    </w:sdtPr>
    <w:sdtContent>
      <w:p w:rsidR="00802E42" w:rsidRDefault="00802E42">
        <w:pPr>
          <w:pStyle w:val="a3"/>
          <w:jc w:val="center"/>
        </w:pPr>
        <w:fldSimple w:instr=" PAGE   \* MERGEFORMAT ">
          <w:r w:rsidR="00BD0B13">
            <w:rPr>
              <w:noProof/>
            </w:rPr>
            <w:t>16</w:t>
          </w:r>
        </w:fldSimple>
      </w:p>
    </w:sdtContent>
  </w:sdt>
  <w:p w:rsidR="00802E42" w:rsidRDefault="00802E4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26D" w:rsidRDefault="0006626D">
      <w:r>
        <w:separator/>
      </w:r>
    </w:p>
    <w:p w:rsidR="0006626D" w:rsidRDefault="0006626D"/>
  </w:footnote>
  <w:footnote w:type="continuationSeparator" w:id="1">
    <w:p w:rsidR="0006626D" w:rsidRDefault="0006626D">
      <w:r>
        <w:continuationSeparator/>
      </w:r>
    </w:p>
    <w:p w:rsidR="0006626D" w:rsidRDefault="000662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19B"/>
    <w:multiLevelType w:val="hybridMultilevel"/>
    <w:tmpl w:val="CBD683DC"/>
    <w:lvl w:ilvl="0" w:tplc="2758D2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5D68"/>
    <w:multiLevelType w:val="hybridMultilevel"/>
    <w:tmpl w:val="460824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E52B07"/>
    <w:multiLevelType w:val="hybridMultilevel"/>
    <w:tmpl w:val="CE0AD740"/>
    <w:lvl w:ilvl="0" w:tplc="22EAC0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CF4504"/>
    <w:multiLevelType w:val="hybridMultilevel"/>
    <w:tmpl w:val="E452E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590145"/>
    <w:multiLevelType w:val="hybridMultilevel"/>
    <w:tmpl w:val="C00C21BA"/>
    <w:lvl w:ilvl="0" w:tplc="04190001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5">
    <w:nsid w:val="12CE11F0"/>
    <w:multiLevelType w:val="hybridMultilevel"/>
    <w:tmpl w:val="AFDAE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360D0F"/>
    <w:multiLevelType w:val="hybridMultilevel"/>
    <w:tmpl w:val="AB1602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C20CDB"/>
    <w:multiLevelType w:val="hybridMultilevel"/>
    <w:tmpl w:val="35DA7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7707B1"/>
    <w:multiLevelType w:val="hybridMultilevel"/>
    <w:tmpl w:val="7958C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D00110"/>
    <w:multiLevelType w:val="hybridMultilevel"/>
    <w:tmpl w:val="C0CA77AC"/>
    <w:lvl w:ilvl="0" w:tplc="04190001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10">
    <w:nsid w:val="23216E76"/>
    <w:multiLevelType w:val="hybridMultilevel"/>
    <w:tmpl w:val="CCCE99D4"/>
    <w:lvl w:ilvl="0" w:tplc="B934B1DC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BC2B1D"/>
    <w:multiLevelType w:val="hybridMultilevel"/>
    <w:tmpl w:val="5240E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C24B0E"/>
    <w:multiLevelType w:val="hybridMultilevel"/>
    <w:tmpl w:val="19CAB26A"/>
    <w:lvl w:ilvl="0" w:tplc="04190001">
      <w:start w:val="1"/>
      <w:numFmt w:val="bullet"/>
      <w:lvlText w:val=""/>
      <w:lvlJc w:val="left"/>
      <w:pPr>
        <w:tabs>
          <w:tab w:val="num" w:pos="1093"/>
        </w:tabs>
        <w:ind w:left="10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13">
    <w:nsid w:val="29FB4464"/>
    <w:multiLevelType w:val="hybridMultilevel"/>
    <w:tmpl w:val="D7F096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AA07193"/>
    <w:multiLevelType w:val="hybridMultilevel"/>
    <w:tmpl w:val="396AF2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03017B"/>
    <w:multiLevelType w:val="hybridMultilevel"/>
    <w:tmpl w:val="BACA4998"/>
    <w:lvl w:ilvl="0" w:tplc="1A2A055A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A018B"/>
    <w:multiLevelType w:val="hybridMultilevel"/>
    <w:tmpl w:val="A62460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480C52"/>
    <w:multiLevelType w:val="hybridMultilevel"/>
    <w:tmpl w:val="AA4CD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C21394"/>
    <w:multiLevelType w:val="hybridMultilevel"/>
    <w:tmpl w:val="B2643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23A5E"/>
    <w:multiLevelType w:val="hybridMultilevel"/>
    <w:tmpl w:val="C9206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246C97"/>
    <w:multiLevelType w:val="hybridMultilevel"/>
    <w:tmpl w:val="79507B3C"/>
    <w:lvl w:ilvl="0" w:tplc="3EC47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E83A11"/>
    <w:multiLevelType w:val="hybridMultilevel"/>
    <w:tmpl w:val="9A7C0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A67E7"/>
    <w:multiLevelType w:val="hybridMultilevel"/>
    <w:tmpl w:val="25D24E5C"/>
    <w:lvl w:ilvl="0" w:tplc="B406F91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9A310ED"/>
    <w:multiLevelType w:val="hybridMultilevel"/>
    <w:tmpl w:val="D5362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EF6F38"/>
    <w:multiLevelType w:val="hybridMultilevel"/>
    <w:tmpl w:val="80944810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55063"/>
    <w:multiLevelType w:val="hybridMultilevel"/>
    <w:tmpl w:val="2BE41B08"/>
    <w:lvl w:ilvl="0" w:tplc="04190001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26">
    <w:nsid w:val="5A8B4EAA"/>
    <w:multiLevelType w:val="hybridMultilevel"/>
    <w:tmpl w:val="37CA8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933656"/>
    <w:multiLevelType w:val="hybridMultilevel"/>
    <w:tmpl w:val="5AEEEE8A"/>
    <w:lvl w:ilvl="0" w:tplc="04190001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28">
    <w:nsid w:val="61497159"/>
    <w:multiLevelType w:val="hybridMultilevel"/>
    <w:tmpl w:val="4C0CDB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4B82106"/>
    <w:multiLevelType w:val="hybridMultilevel"/>
    <w:tmpl w:val="166EC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AD67B1"/>
    <w:multiLevelType w:val="hybridMultilevel"/>
    <w:tmpl w:val="59F694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7B2E56"/>
    <w:multiLevelType w:val="hybridMultilevel"/>
    <w:tmpl w:val="E98650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683270"/>
    <w:multiLevelType w:val="hybridMultilevel"/>
    <w:tmpl w:val="53FAF6F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2D40D09"/>
    <w:multiLevelType w:val="hybridMultilevel"/>
    <w:tmpl w:val="90B84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EB3344"/>
    <w:multiLevelType w:val="hybridMultilevel"/>
    <w:tmpl w:val="9B080DD0"/>
    <w:lvl w:ilvl="0" w:tplc="EB5CEB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F11008"/>
    <w:multiLevelType w:val="hybridMultilevel"/>
    <w:tmpl w:val="52143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CD6AC4"/>
    <w:multiLevelType w:val="hybridMultilevel"/>
    <w:tmpl w:val="4B186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C1B655C"/>
    <w:multiLevelType w:val="hybridMultilevel"/>
    <w:tmpl w:val="AAD66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15592D"/>
    <w:multiLevelType w:val="hybridMultilevel"/>
    <w:tmpl w:val="BE0C7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E1C5EB4"/>
    <w:multiLevelType w:val="hybridMultilevel"/>
    <w:tmpl w:val="1A0829CC"/>
    <w:lvl w:ilvl="0" w:tplc="FEE4F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C56F32"/>
    <w:multiLevelType w:val="hybridMultilevel"/>
    <w:tmpl w:val="29FE61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40"/>
  </w:num>
  <w:num w:numId="4">
    <w:abstractNumId w:val="1"/>
  </w:num>
  <w:num w:numId="5">
    <w:abstractNumId w:val="30"/>
  </w:num>
  <w:num w:numId="6">
    <w:abstractNumId w:val="25"/>
  </w:num>
  <w:num w:numId="7">
    <w:abstractNumId w:val="16"/>
  </w:num>
  <w:num w:numId="8">
    <w:abstractNumId w:val="13"/>
  </w:num>
  <w:num w:numId="9">
    <w:abstractNumId w:val="12"/>
  </w:num>
  <w:num w:numId="10">
    <w:abstractNumId w:val="19"/>
  </w:num>
  <w:num w:numId="11">
    <w:abstractNumId w:val="26"/>
  </w:num>
  <w:num w:numId="12">
    <w:abstractNumId w:val="7"/>
  </w:num>
  <w:num w:numId="13">
    <w:abstractNumId w:val="36"/>
  </w:num>
  <w:num w:numId="14">
    <w:abstractNumId w:val="33"/>
  </w:num>
  <w:num w:numId="15">
    <w:abstractNumId w:val="6"/>
  </w:num>
  <w:num w:numId="16">
    <w:abstractNumId w:val="4"/>
  </w:num>
  <w:num w:numId="17">
    <w:abstractNumId w:val="9"/>
  </w:num>
  <w:num w:numId="18">
    <w:abstractNumId w:val="29"/>
  </w:num>
  <w:num w:numId="19">
    <w:abstractNumId w:val="23"/>
  </w:num>
  <w:num w:numId="20">
    <w:abstractNumId w:val="10"/>
  </w:num>
  <w:num w:numId="21">
    <w:abstractNumId w:val="39"/>
  </w:num>
  <w:num w:numId="22">
    <w:abstractNumId w:val="34"/>
  </w:num>
  <w:num w:numId="23">
    <w:abstractNumId w:val="14"/>
  </w:num>
  <w:num w:numId="24">
    <w:abstractNumId w:val="31"/>
  </w:num>
  <w:num w:numId="25">
    <w:abstractNumId w:val="35"/>
  </w:num>
  <w:num w:numId="26">
    <w:abstractNumId w:val="15"/>
  </w:num>
  <w:num w:numId="27">
    <w:abstractNumId w:val="18"/>
  </w:num>
  <w:num w:numId="28">
    <w:abstractNumId w:val="17"/>
  </w:num>
  <w:num w:numId="29">
    <w:abstractNumId w:val="21"/>
  </w:num>
  <w:num w:numId="30">
    <w:abstractNumId w:val="32"/>
  </w:num>
  <w:num w:numId="31">
    <w:abstractNumId w:val="3"/>
  </w:num>
  <w:num w:numId="32">
    <w:abstractNumId w:val="28"/>
  </w:num>
  <w:num w:numId="33">
    <w:abstractNumId w:val="11"/>
  </w:num>
  <w:num w:numId="34">
    <w:abstractNumId w:val="8"/>
  </w:num>
  <w:num w:numId="35">
    <w:abstractNumId w:val="38"/>
  </w:num>
  <w:num w:numId="36">
    <w:abstractNumId w:val="5"/>
  </w:num>
  <w:num w:numId="37">
    <w:abstractNumId w:val="20"/>
  </w:num>
  <w:num w:numId="38">
    <w:abstractNumId w:val="24"/>
  </w:num>
  <w:num w:numId="39">
    <w:abstractNumId w:val="0"/>
  </w:num>
  <w:num w:numId="40">
    <w:abstractNumId w:val="22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E44"/>
    <w:rsid w:val="00007499"/>
    <w:rsid w:val="00015DED"/>
    <w:rsid w:val="000336FD"/>
    <w:rsid w:val="00060CED"/>
    <w:rsid w:val="00066070"/>
    <w:rsid w:val="0006626D"/>
    <w:rsid w:val="00077D11"/>
    <w:rsid w:val="000A1A13"/>
    <w:rsid w:val="000A2642"/>
    <w:rsid w:val="000A48E6"/>
    <w:rsid w:val="000C2F63"/>
    <w:rsid w:val="000E0C11"/>
    <w:rsid w:val="00105473"/>
    <w:rsid w:val="001074BB"/>
    <w:rsid w:val="001210D1"/>
    <w:rsid w:val="0013668A"/>
    <w:rsid w:val="00140B7C"/>
    <w:rsid w:val="001413F9"/>
    <w:rsid w:val="00164947"/>
    <w:rsid w:val="00166180"/>
    <w:rsid w:val="00167678"/>
    <w:rsid w:val="00175E3D"/>
    <w:rsid w:val="00176881"/>
    <w:rsid w:val="001812A6"/>
    <w:rsid w:val="00183C5B"/>
    <w:rsid w:val="001D2015"/>
    <w:rsid w:val="001E60BC"/>
    <w:rsid w:val="001F077D"/>
    <w:rsid w:val="001F483D"/>
    <w:rsid w:val="0020408C"/>
    <w:rsid w:val="00204BE7"/>
    <w:rsid w:val="002075AB"/>
    <w:rsid w:val="00216FBF"/>
    <w:rsid w:val="00221DCE"/>
    <w:rsid w:val="00223E45"/>
    <w:rsid w:val="0022401B"/>
    <w:rsid w:val="00225B0F"/>
    <w:rsid w:val="0023476F"/>
    <w:rsid w:val="002373C7"/>
    <w:rsid w:val="00242392"/>
    <w:rsid w:val="00246ED4"/>
    <w:rsid w:val="00261A1D"/>
    <w:rsid w:val="002674BF"/>
    <w:rsid w:val="002C662D"/>
    <w:rsid w:val="002D2B0D"/>
    <w:rsid w:val="00310AD3"/>
    <w:rsid w:val="00323005"/>
    <w:rsid w:val="00340D91"/>
    <w:rsid w:val="0034227B"/>
    <w:rsid w:val="003A00DD"/>
    <w:rsid w:val="003A1AB2"/>
    <w:rsid w:val="003B749B"/>
    <w:rsid w:val="003C0A68"/>
    <w:rsid w:val="003D55C3"/>
    <w:rsid w:val="003E3766"/>
    <w:rsid w:val="003E3E55"/>
    <w:rsid w:val="003F7A4D"/>
    <w:rsid w:val="004129F9"/>
    <w:rsid w:val="004174F8"/>
    <w:rsid w:val="00421AF6"/>
    <w:rsid w:val="0043494B"/>
    <w:rsid w:val="0043518F"/>
    <w:rsid w:val="004616D2"/>
    <w:rsid w:val="00480733"/>
    <w:rsid w:val="0048292A"/>
    <w:rsid w:val="00490019"/>
    <w:rsid w:val="00494863"/>
    <w:rsid w:val="004A50BF"/>
    <w:rsid w:val="004A64FD"/>
    <w:rsid w:val="004A6BBD"/>
    <w:rsid w:val="004B7CFC"/>
    <w:rsid w:val="004C620B"/>
    <w:rsid w:val="004C7E54"/>
    <w:rsid w:val="004F25D3"/>
    <w:rsid w:val="004F7067"/>
    <w:rsid w:val="005122F1"/>
    <w:rsid w:val="005203FD"/>
    <w:rsid w:val="005308BB"/>
    <w:rsid w:val="0053765F"/>
    <w:rsid w:val="0054558D"/>
    <w:rsid w:val="00553FBC"/>
    <w:rsid w:val="00554648"/>
    <w:rsid w:val="005550FD"/>
    <w:rsid w:val="005A4459"/>
    <w:rsid w:val="005A74E0"/>
    <w:rsid w:val="005B365B"/>
    <w:rsid w:val="005B675E"/>
    <w:rsid w:val="005C29D5"/>
    <w:rsid w:val="005D2567"/>
    <w:rsid w:val="005F2FBA"/>
    <w:rsid w:val="0062472C"/>
    <w:rsid w:val="00634C07"/>
    <w:rsid w:val="006430EA"/>
    <w:rsid w:val="00682C6B"/>
    <w:rsid w:val="00682DE1"/>
    <w:rsid w:val="006930C4"/>
    <w:rsid w:val="00693636"/>
    <w:rsid w:val="006A2B65"/>
    <w:rsid w:val="006C5796"/>
    <w:rsid w:val="006E4457"/>
    <w:rsid w:val="006F6C68"/>
    <w:rsid w:val="007027DE"/>
    <w:rsid w:val="00720D5C"/>
    <w:rsid w:val="007268EA"/>
    <w:rsid w:val="007418BC"/>
    <w:rsid w:val="00745724"/>
    <w:rsid w:val="00762F1F"/>
    <w:rsid w:val="00767779"/>
    <w:rsid w:val="007861E7"/>
    <w:rsid w:val="00792AA3"/>
    <w:rsid w:val="007A0FF2"/>
    <w:rsid w:val="007A37A9"/>
    <w:rsid w:val="007A3B48"/>
    <w:rsid w:val="007B172D"/>
    <w:rsid w:val="007B1D92"/>
    <w:rsid w:val="007C4373"/>
    <w:rsid w:val="007D1D7D"/>
    <w:rsid w:val="007E1BCF"/>
    <w:rsid w:val="008003F2"/>
    <w:rsid w:val="00802E42"/>
    <w:rsid w:val="00810E4B"/>
    <w:rsid w:val="008163C8"/>
    <w:rsid w:val="00824439"/>
    <w:rsid w:val="00831D28"/>
    <w:rsid w:val="00844587"/>
    <w:rsid w:val="008556B5"/>
    <w:rsid w:val="00856CCB"/>
    <w:rsid w:val="008572B2"/>
    <w:rsid w:val="00875388"/>
    <w:rsid w:val="00882DD1"/>
    <w:rsid w:val="008851EC"/>
    <w:rsid w:val="008B2A43"/>
    <w:rsid w:val="008C2D97"/>
    <w:rsid w:val="008C6D40"/>
    <w:rsid w:val="008E5766"/>
    <w:rsid w:val="008F7491"/>
    <w:rsid w:val="00904F22"/>
    <w:rsid w:val="00940CB6"/>
    <w:rsid w:val="00963253"/>
    <w:rsid w:val="00976AE9"/>
    <w:rsid w:val="009A6C46"/>
    <w:rsid w:val="009E46B2"/>
    <w:rsid w:val="009F5853"/>
    <w:rsid w:val="00A10266"/>
    <w:rsid w:val="00A21EC5"/>
    <w:rsid w:val="00A37E44"/>
    <w:rsid w:val="00A43005"/>
    <w:rsid w:val="00A54EDA"/>
    <w:rsid w:val="00A643CF"/>
    <w:rsid w:val="00A87CAB"/>
    <w:rsid w:val="00AA0C40"/>
    <w:rsid w:val="00AA21D3"/>
    <w:rsid w:val="00AA2B2E"/>
    <w:rsid w:val="00AB1AF9"/>
    <w:rsid w:val="00AB3D8B"/>
    <w:rsid w:val="00AD5AEC"/>
    <w:rsid w:val="00AF38A0"/>
    <w:rsid w:val="00B02FB2"/>
    <w:rsid w:val="00B30B6C"/>
    <w:rsid w:val="00B407A6"/>
    <w:rsid w:val="00B533BC"/>
    <w:rsid w:val="00B619B8"/>
    <w:rsid w:val="00B73BDA"/>
    <w:rsid w:val="00B9127F"/>
    <w:rsid w:val="00B91A01"/>
    <w:rsid w:val="00BA08FA"/>
    <w:rsid w:val="00BA412D"/>
    <w:rsid w:val="00BB3D35"/>
    <w:rsid w:val="00BD0B13"/>
    <w:rsid w:val="00BF2330"/>
    <w:rsid w:val="00C017B9"/>
    <w:rsid w:val="00C1448D"/>
    <w:rsid w:val="00C162CA"/>
    <w:rsid w:val="00C3060B"/>
    <w:rsid w:val="00C33AD7"/>
    <w:rsid w:val="00C45112"/>
    <w:rsid w:val="00C81017"/>
    <w:rsid w:val="00C826BB"/>
    <w:rsid w:val="00C92F7C"/>
    <w:rsid w:val="00C979A6"/>
    <w:rsid w:val="00CA3BD4"/>
    <w:rsid w:val="00CA649F"/>
    <w:rsid w:val="00CC6835"/>
    <w:rsid w:val="00CD5611"/>
    <w:rsid w:val="00CF5388"/>
    <w:rsid w:val="00D27E75"/>
    <w:rsid w:val="00D4604E"/>
    <w:rsid w:val="00D534BD"/>
    <w:rsid w:val="00D54E22"/>
    <w:rsid w:val="00D74AA6"/>
    <w:rsid w:val="00D76EE8"/>
    <w:rsid w:val="00D77C46"/>
    <w:rsid w:val="00DB23F4"/>
    <w:rsid w:val="00DD4CDE"/>
    <w:rsid w:val="00DD63A1"/>
    <w:rsid w:val="00DF28DA"/>
    <w:rsid w:val="00DF4524"/>
    <w:rsid w:val="00DF48F5"/>
    <w:rsid w:val="00E1426F"/>
    <w:rsid w:val="00E30604"/>
    <w:rsid w:val="00E64EDF"/>
    <w:rsid w:val="00E77476"/>
    <w:rsid w:val="00E77FAC"/>
    <w:rsid w:val="00E84E4B"/>
    <w:rsid w:val="00E87644"/>
    <w:rsid w:val="00EA0CF2"/>
    <w:rsid w:val="00EA68DB"/>
    <w:rsid w:val="00EB2D94"/>
    <w:rsid w:val="00EB6814"/>
    <w:rsid w:val="00EC7EEB"/>
    <w:rsid w:val="00ED6B86"/>
    <w:rsid w:val="00EE4024"/>
    <w:rsid w:val="00EE58B1"/>
    <w:rsid w:val="00EF6B48"/>
    <w:rsid w:val="00F21242"/>
    <w:rsid w:val="00F2374D"/>
    <w:rsid w:val="00F33996"/>
    <w:rsid w:val="00F350F5"/>
    <w:rsid w:val="00F36C12"/>
    <w:rsid w:val="00F57E33"/>
    <w:rsid w:val="00F644BF"/>
    <w:rsid w:val="00F64EBD"/>
    <w:rsid w:val="00F67729"/>
    <w:rsid w:val="00F67C06"/>
    <w:rsid w:val="00F87671"/>
    <w:rsid w:val="00F959A1"/>
    <w:rsid w:val="00FA2905"/>
    <w:rsid w:val="00FB12AE"/>
    <w:rsid w:val="00FC29D7"/>
    <w:rsid w:val="00FD2516"/>
    <w:rsid w:val="00FD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27F"/>
    <w:rPr>
      <w:sz w:val="24"/>
      <w:szCs w:val="24"/>
    </w:rPr>
  </w:style>
  <w:style w:type="paragraph" w:styleId="1">
    <w:name w:val="heading 1"/>
    <w:basedOn w:val="a"/>
    <w:qFormat/>
    <w:rsid w:val="00183C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3E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82C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37E4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37E44"/>
  </w:style>
  <w:style w:type="table" w:styleId="a6">
    <w:name w:val="Table Grid"/>
    <w:basedOn w:val="a1"/>
    <w:rsid w:val="00216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B619B8"/>
    <w:pPr>
      <w:tabs>
        <w:tab w:val="center" w:pos="4677"/>
        <w:tab w:val="right" w:pos="9355"/>
      </w:tabs>
    </w:pPr>
  </w:style>
  <w:style w:type="paragraph" w:styleId="a8">
    <w:name w:val="caption"/>
    <w:basedOn w:val="a"/>
    <w:qFormat/>
    <w:rsid w:val="003E3E55"/>
    <w:pPr>
      <w:spacing w:before="100" w:beforeAutospacing="1" w:after="100" w:afterAutospacing="1"/>
    </w:pPr>
  </w:style>
  <w:style w:type="character" w:styleId="a9">
    <w:name w:val="Emphasis"/>
    <w:basedOn w:val="a0"/>
    <w:qFormat/>
    <w:rsid w:val="00AF38A0"/>
    <w:rPr>
      <w:i/>
      <w:iCs/>
    </w:rPr>
  </w:style>
  <w:style w:type="paragraph" w:styleId="aa">
    <w:name w:val="Subtitle"/>
    <w:basedOn w:val="a"/>
    <w:next w:val="a"/>
    <w:link w:val="ab"/>
    <w:qFormat/>
    <w:rsid w:val="00AF3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rsid w:val="00AF3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8163C8"/>
    <w:pPr>
      <w:spacing w:before="100" w:beforeAutospacing="1" w:after="100" w:afterAutospacing="1"/>
    </w:pPr>
  </w:style>
  <w:style w:type="character" w:customStyle="1" w:styleId="a4">
    <w:name w:val="Нижний колонтитул Знак"/>
    <w:basedOn w:val="a0"/>
    <w:link w:val="a3"/>
    <w:uiPriority w:val="99"/>
    <w:rsid w:val="00421AF6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82C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682C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ull1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rzCxB7qvHBQIF+aVIWwffhde/9qI6zNHvCHrR7zCKxQ=</DigestValue>
    </Reference>
    <Reference Type="http://www.w3.org/2000/09/xmldsig#Object" URI="#idOfficeObject">
      <DigestMethod Algorithm="urn:ietf:params:xml:ns:cpxmlsec:algorithms:gostr34112012-256"/>
      <DigestValue>WkOWYkPALW7UJE2jSsMlYJRvglP5U1ChJ9Bo8r8ce2E=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OuTGqr3wS5JcKC+bk8XCe+8KRJ6cyvkZJwtqYvuJLfk=</DigestValue>
    </Reference>
  </SignedInfo>
  <SignatureValue>8arZb8Dajd3wYVenn2wFBplQ4uNFHpobK+j0fmQnpWMWTdjTtWuM12KMvRNqoHY5
k6XNcJND26WWTXKveE/tCw==</SignatureValue>
  <KeyInfo>
    <X509Data>
      <X509Certificate>MIIJPzCCCOygAwIBAgIUE68hsGfGbdAreLnsPB6n1igJepQwCgYIKoUDBwEBAwIw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jNC90L7QtSDQutCw0LfQvdCw0YfQtdC50YHRgtCy0L4wHhcNMjEwOTE2MDcyMzI0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LTM1ODEg0L7RgiAyMC4xMi4yMDE4MAwGBSqFA2RyBAMCAQEwDgYDVR0PAQH/BAQD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SJKaYpIVlMIVbH9yACDaDZznqUw=</DigestValue>
      </Reference>
      <Reference URI="/word/document.xml?ContentType=application/vnd.openxmlformats-officedocument.wordprocessingml.document.main+xml">
        <DigestMethod Algorithm="http://www.w3.org/2000/09/xmldsig#sha1"/>
        <DigestValue>1CDSs9T4pKH6yhJF6Dizbb9J1ts=</DigestValue>
      </Reference>
      <Reference URI="/word/endnotes.xml?ContentType=application/vnd.openxmlformats-officedocument.wordprocessingml.endnotes+xml">
        <DigestMethod Algorithm="http://www.w3.org/2000/09/xmldsig#sha1"/>
        <DigestValue>1mt+5qfyKiHHmH/HA0+DG3MocY8=</DigestValue>
      </Reference>
      <Reference URI="/word/fontTable.xml?ContentType=application/vnd.openxmlformats-officedocument.wordprocessingml.fontTable+xml">
        <DigestMethod Algorithm="http://www.w3.org/2000/09/xmldsig#sha1"/>
        <DigestValue>g/DK/WoY7CtOG+xZWh5EtiD4ynw=</DigestValue>
      </Reference>
      <Reference URI="/word/footer1.xml?ContentType=application/vnd.openxmlformats-officedocument.wordprocessingml.footer+xml">
        <DigestMethod Algorithm="http://www.w3.org/2000/09/xmldsig#sha1"/>
        <DigestValue>ZPzdAW8ttp1+VGgXVcKTdAdMeK4=</DigestValue>
      </Reference>
      <Reference URI="/word/footer2.xml?ContentType=application/vnd.openxmlformats-officedocument.wordprocessingml.footer+xml">
        <DigestMethod Algorithm="http://www.w3.org/2000/09/xmldsig#sha1"/>
        <DigestValue>UY1xhZ5lnhbNhStOoMm9nC66x3M=</DigestValue>
      </Reference>
      <Reference URI="/word/footnotes.xml?ContentType=application/vnd.openxmlformats-officedocument.wordprocessingml.footnotes+xml">
        <DigestMethod Algorithm="http://www.w3.org/2000/09/xmldsig#sha1"/>
        <DigestValue>7kNThI5l7DKUa90EOm3fnCj7wK0=</DigestValue>
      </Reference>
      <Reference URI="/word/numbering.xml?ContentType=application/vnd.openxmlformats-officedocument.wordprocessingml.numbering+xml">
        <DigestMethod Algorithm="http://www.w3.org/2000/09/xmldsig#sha1"/>
        <DigestValue>wOzBqIT3S/5YQdJ7fEYiKSUgy18=</DigestValue>
      </Reference>
      <Reference URI="/word/settings.xml?ContentType=application/vnd.openxmlformats-officedocument.wordprocessingml.settings+xml">
        <DigestMethod Algorithm="http://www.w3.org/2000/09/xmldsig#sha1"/>
        <DigestValue>UmKLiRk2pjfKuG5Muz48mnAcKcQ=</DigestValue>
      </Reference>
      <Reference URI="/word/styles.xml?ContentType=application/vnd.openxmlformats-officedocument.wordprocessingml.styles+xml">
        <DigestMethod Algorithm="http://www.w3.org/2000/09/xmldsig#sha1"/>
        <DigestValue>MgThHAfHKc1jphf4TSMZQPbvpbg=</DigestValue>
      </Reference>
      <Reference URI="/word/theme/theme1.xml?ContentType=application/vnd.openxmlformats-officedocument.theme+xml">
        <DigestMethod Algorithm="http://www.w3.org/2000/09/xmldsig#sha1"/>
        <DigestValue>PffMvgg2Jmwd63ibaoKxJN5rR8M=</DigestValue>
      </Reference>
      <Reference URI="/word/webSettings.xml?ContentType=application/vnd.openxmlformats-officedocument.wordprocessingml.webSettings+xml">
        <DigestMethod Algorithm="http://www.w3.org/2000/09/xmldsig#sha1"/>
        <DigestValue>2aFvK5H8tkaR6WGlzN1mleG1/x8=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2022-10-15T11:55:59Z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2022-10-15T11:55:59Z</xd:SigningTime>
          <xd:SigningCertificate>
            <xd:Cert>
              <xd:CertDigest>
                <DigestMethod Algorithm="http://www.w3.org/2000/09/xmldsig#sha1"/>
                <DigestValue>/dGwbdtoSOFCX/1joZQ3BTy59vQ=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112376389788468921802902028813323790553046416020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3174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МАША</dc:creator>
  <cp:lastModifiedBy>1</cp:lastModifiedBy>
  <cp:revision>9</cp:revision>
  <cp:lastPrinted>2022-09-21T08:59:00Z</cp:lastPrinted>
  <dcterms:created xsi:type="dcterms:W3CDTF">2022-09-21T09:00:00Z</dcterms:created>
  <dcterms:modified xsi:type="dcterms:W3CDTF">2022-10-15T04:59:00Z</dcterms:modified>
</cp:coreProperties>
</file>